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4331CB" w14:textId="77777777" w:rsidR="00C41A95" w:rsidRDefault="00C41A95" w:rsidP="00D77CA8">
      <w:pPr>
        <w:spacing w:after="160" w:line="480" w:lineRule="auto"/>
        <w:ind w:firstLine="0"/>
        <w:jc w:val="center"/>
        <w:rPr>
          <w:rFonts w:eastAsiaTheme="minorHAnsi"/>
          <w:b/>
          <w:bCs/>
          <w:color w:val="112B21"/>
          <w:sz w:val="28"/>
          <w:szCs w:val="16"/>
          <w:shd w:val="clear" w:color="auto" w:fill="auto"/>
        </w:rPr>
      </w:pPr>
      <w:bookmarkStart w:id="0" w:name="_Hlk102983147"/>
      <w:bookmarkEnd w:id="0"/>
    </w:p>
    <w:p w14:paraId="51678B72" w14:textId="77777777" w:rsidR="00C41A95" w:rsidRDefault="00C41A95" w:rsidP="00D77CA8">
      <w:pPr>
        <w:spacing w:after="160" w:line="480" w:lineRule="auto"/>
        <w:ind w:firstLine="0"/>
        <w:jc w:val="center"/>
        <w:rPr>
          <w:rFonts w:eastAsiaTheme="minorHAnsi"/>
          <w:b/>
          <w:bCs/>
          <w:color w:val="112B21"/>
          <w:sz w:val="28"/>
          <w:szCs w:val="16"/>
          <w:shd w:val="clear" w:color="auto" w:fill="auto"/>
        </w:rPr>
      </w:pPr>
    </w:p>
    <w:p w14:paraId="425D715F" w14:textId="71D9F3B6" w:rsidR="001142DC" w:rsidRPr="00D77CA8" w:rsidRDefault="001142DC" w:rsidP="00D77CA8">
      <w:pPr>
        <w:spacing w:after="160" w:line="480" w:lineRule="auto"/>
        <w:ind w:firstLine="0"/>
        <w:jc w:val="center"/>
        <w:rPr>
          <w:rFonts w:eastAsiaTheme="minorHAnsi"/>
          <w:b/>
          <w:bCs/>
          <w:color w:val="112B21"/>
          <w:sz w:val="28"/>
          <w:szCs w:val="16"/>
          <w:shd w:val="clear" w:color="auto" w:fill="auto"/>
        </w:rPr>
      </w:pPr>
      <w:r w:rsidRPr="00D77CA8">
        <w:rPr>
          <w:rFonts w:eastAsiaTheme="minorHAnsi"/>
          <w:b/>
          <w:bCs/>
          <w:color w:val="112B21"/>
          <w:sz w:val="28"/>
          <w:szCs w:val="16"/>
          <w:shd w:val="clear" w:color="auto" w:fill="auto"/>
        </w:rPr>
        <w:t xml:space="preserve">REIMBURSABLE ADVISORY SERVICES: </w:t>
      </w:r>
    </w:p>
    <w:p w14:paraId="33CC8CAC" w14:textId="77777777" w:rsidR="00C5491D" w:rsidRDefault="001142DC" w:rsidP="00C5491D">
      <w:pPr>
        <w:spacing w:line="240" w:lineRule="auto"/>
        <w:contextualSpacing/>
        <w:jc w:val="center"/>
        <w:rPr>
          <w:b/>
          <w:bCs/>
          <w:color w:val="112B21"/>
          <w:sz w:val="28"/>
          <w:szCs w:val="16"/>
        </w:rPr>
      </w:pPr>
      <w:r w:rsidRPr="00D77CA8">
        <w:rPr>
          <w:rFonts w:eastAsiaTheme="minorHAnsi"/>
          <w:b/>
          <w:bCs/>
          <w:color w:val="112B21"/>
          <w:sz w:val="28"/>
          <w:szCs w:val="16"/>
          <w:shd w:val="clear" w:color="auto" w:fill="auto"/>
        </w:rPr>
        <w:t xml:space="preserve">TECHNICAL ASSISTANCE ON PHYSICAL ACTIVITY </w:t>
      </w:r>
      <w:r w:rsidR="00C5491D" w:rsidRPr="00653A71">
        <w:rPr>
          <w:b/>
          <w:bCs/>
          <w:color w:val="112B21"/>
          <w:sz w:val="28"/>
          <w:szCs w:val="16"/>
        </w:rPr>
        <w:t xml:space="preserve">TO MINIMIZE </w:t>
      </w:r>
    </w:p>
    <w:p w14:paraId="7FE17A3E" w14:textId="493D62EC" w:rsidR="001142DC" w:rsidRPr="00D77CA8" w:rsidRDefault="00C5491D" w:rsidP="00C5491D">
      <w:pPr>
        <w:spacing w:after="160" w:line="480" w:lineRule="auto"/>
        <w:ind w:firstLine="0"/>
        <w:jc w:val="center"/>
        <w:rPr>
          <w:rFonts w:eastAsiaTheme="minorHAnsi"/>
          <w:b/>
          <w:bCs/>
          <w:color w:val="112B21"/>
          <w:sz w:val="28"/>
          <w:szCs w:val="16"/>
          <w:shd w:val="clear" w:color="auto" w:fill="auto"/>
        </w:rPr>
      </w:pPr>
      <w:r>
        <w:rPr>
          <w:b/>
          <w:bCs/>
          <w:color w:val="112B21"/>
          <w:sz w:val="28"/>
          <w:szCs w:val="16"/>
        </w:rPr>
        <w:t>NONCOMMUNICABLE DISEASES</w:t>
      </w:r>
      <w:r w:rsidRPr="00653A71">
        <w:rPr>
          <w:b/>
          <w:bCs/>
          <w:color w:val="112B21"/>
          <w:sz w:val="28"/>
          <w:szCs w:val="16"/>
        </w:rPr>
        <w:t xml:space="preserve"> IN SAUDI ARABIA</w:t>
      </w:r>
    </w:p>
    <w:p w14:paraId="081B9829" w14:textId="77777777" w:rsidR="001142DC" w:rsidRPr="00D77CA8" w:rsidRDefault="001142DC" w:rsidP="00D77CA8"/>
    <w:p w14:paraId="603C7152" w14:textId="77777777" w:rsidR="001142DC" w:rsidRPr="00D77CA8" w:rsidRDefault="001142DC" w:rsidP="00D77CA8">
      <w:pPr>
        <w:rPr>
          <w:rFonts w:eastAsiaTheme="minorHAnsi"/>
        </w:rPr>
      </w:pPr>
    </w:p>
    <w:p w14:paraId="43FEBAAA" w14:textId="684BE67D" w:rsidR="001142DC" w:rsidRPr="00D77CA8" w:rsidRDefault="00485089" w:rsidP="00D77CA8">
      <w:pPr>
        <w:widowControl w:val="0"/>
        <w:autoSpaceDE w:val="0"/>
        <w:autoSpaceDN w:val="0"/>
        <w:adjustRightInd w:val="0"/>
        <w:spacing w:after="120" w:line="259" w:lineRule="auto"/>
        <w:ind w:firstLine="0"/>
        <w:jc w:val="center"/>
        <w:rPr>
          <w:rFonts w:ascii="Arial" w:eastAsiaTheme="minorHAnsi" w:hAnsi="Arial" w:cs="Arial"/>
          <w:b/>
          <w:bCs/>
          <w:color w:val="000000" w:themeColor="text1"/>
          <w:sz w:val="56"/>
          <w:szCs w:val="56"/>
          <w:shd w:val="clear" w:color="auto" w:fill="auto"/>
        </w:rPr>
      </w:pPr>
      <w:r w:rsidRPr="00D77CA8">
        <w:rPr>
          <w:rFonts w:ascii="Arial" w:eastAsiaTheme="minorHAnsi" w:hAnsi="Arial" w:cs="Arial"/>
          <w:b/>
          <w:bCs/>
          <w:color w:val="000000" w:themeColor="text1"/>
          <w:sz w:val="56"/>
          <w:szCs w:val="56"/>
          <w:shd w:val="clear" w:color="auto" w:fill="auto"/>
        </w:rPr>
        <w:t>Health and Economic Burden of Insufficient Physical Activity in the Kingdom of Saudi Arabia</w:t>
      </w:r>
    </w:p>
    <w:p w14:paraId="5650536C" w14:textId="4216E6D5" w:rsidR="001142DC" w:rsidRDefault="001142DC" w:rsidP="00D77CA8">
      <w:pPr>
        <w:rPr>
          <w:rFonts w:eastAsiaTheme="minorHAnsi"/>
        </w:rPr>
      </w:pPr>
    </w:p>
    <w:p w14:paraId="03A24715" w14:textId="038DB1F8" w:rsidR="00D77CA8" w:rsidRDefault="00D77CA8" w:rsidP="00D77CA8">
      <w:pPr>
        <w:rPr>
          <w:rFonts w:eastAsiaTheme="minorHAnsi"/>
        </w:rPr>
      </w:pPr>
    </w:p>
    <w:p w14:paraId="6DF1398D" w14:textId="5A39DAD8" w:rsidR="00D77CA8" w:rsidRDefault="00D77CA8" w:rsidP="00D77CA8">
      <w:pPr>
        <w:rPr>
          <w:rFonts w:eastAsiaTheme="minorHAnsi"/>
        </w:rPr>
      </w:pPr>
    </w:p>
    <w:p w14:paraId="3FCDE3A0" w14:textId="58A23B9A" w:rsidR="00D77CA8" w:rsidRDefault="00D77CA8" w:rsidP="00D77CA8">
      <w:pPr>
        <w:rPr>
          <w:rFonts w:eastAsiaTheme="minorHAnsi"/>
        </w:rPr>
      </w:pPr>
    </w:p>
    <w:p w14:paraId="62D571EA" w14:textId="317FF839" w:rsidR="00D77CA8" w:rsidRDefault="00D77CA8" w:rsidP="00D77CA8">
      <w:pPr>
        <w:rPr>
          <w:rFonts w:eastAsiaTheme="minorHAnsi"/>
        </w:rPr>
      </w:pPr>
    </w:p>
    <w:p w14:paraId="156270DC" w14:textId="77777777" w:rsidR="00D77CA8" w:rsidRPr="00D77CA8" w:rsidRDefault="00D77CA8" w:rsidP="00D77CA8">
      <w:pPr>
        <w:rPr>
          <w:rFonts w:eastAsiaTheme="minorHAnsi"/>
        </w:rPr>
      </w:pPr>
    </w:p>
    <w:p w14:paraId="629D3804" w14:textId="77777777" w:rsidR="001142DC" w:rsidRPr="00D77CA8" w:rsidRDefault="001142DC" w:rsidP="00D77CA8"/>
    <w:p w14:paraId="4CCD70B7" w14:textId="77777777" w:rsidR="00D77CA8" w:rsidRPr="00D77CA8" w:rsidRDefault="00D77CA8" w:rsidP="00D77CA8">
      <w:pPr>
        <w:spacing w:after="160" w:line="259" w:lineRule="auto"/>
        <w:ind w:firstLine="0"/>
        <w:jc w:val="center"/>
        <w:rPr>
          <w:rFonts w:asciiTheme="minorHAnsi" w:eastAsiaTheme="minorHAnsi" w:hAnsiTheme="minorHAnsi" w:cstheme="minorHAnsi"/>
          <w:color w:val="auto"/>
          <w:sz w:val="40"/>
          <w:szCs w:val="40"/>
          <w:shd w:val="clear" w:color="auto" w:fill="auto"/>
        </w:rPr>
      </w:pPr>
      <w:r w:rsidRPr="00D77CA8">
        <w:rPr>
          <w:rFonts w:asciiTheme="minorHAnsi" w:eastAsiaTheme="minorHAnsi" w:hAnsiTheme="minorHAnsi" w:cstheme="minorHAnsi"/>
          <w:color w:val="auto"/>
          <w:sz w:val="40"/>
          <w:szCs w:val="40"/>
          <w:shd w:val="clear" w:color="auto" w:fill="auto"/>
        </w:rPr>
        <w:t xml:space="preserve">May 2022 </w:t>
      </w:r>
    </w:p>
    <w:p w14:paraId="6AAE2CB6" w14:textId="73796052" w:rsidR="001142DC" w:rsidRPr="00D77CA8" w:rsidRDefault="001142DC" w:rsidP="00D77CA8"/>
    <w:p w14:paraId="12711EC1" w14:textId="7C906CB4" w:rsidR="00D77CA8" w:rsidRDefault="00D77CA8">
      <w:pPr>
        <w:spacing w:line="240" w:lineRule="auto"/>
        <w:ind w:firstLine="0"/>
      </w:pPr>
      <w:r>
        <w:br w:type="page"/>
      </w:r>
    </w:p>
    <w:p w14:paraId="4BA72BDA" w14:textId="77777777" w:rsidR="001142DC" w:rsidRPr="00D77CA8" w:rsidRDefault="001142DC" w:rsidP="00D77CA8"/>
    <w:sdt>
      <w:sdtPr>
        <w:rPr>
          <w:rFonts w:ascii="Calibri" w:eastAsiaTheme="minorEastAsia" w:hAnsi="Calibri" w:cstheme="minorBidi"/>
          <w:b w:val="0"/>
          <w:bCs w:val="0"/>
          <w:color w:val="auto"/>
          <w:sz w:val="24"/>
          <w:szCs w:val="24"/>
          <w:shd w:val="clear" w:color="auto" w:fill="FFFFFF"/>
        </w:rPr>
        <w:id w:val="381302321"/>
        <w:docPartObj>
          <w:docPartGallery w:val="Table of Contents"/>
          <w:docPartUnique/>
        </w:docPartObj>
      </w:sdtPr>
      <w:sdtEndPr>
        <w:rPr>
          <w:rFonts w:eastAsia="Times New Roman" w:cs="Calibri"/>
          <w:noProof/>
          <w:color w:val="000000"/>
          <w:sz w:val="22"/>
          <w:szCs w:val="22"/>
        </w:rPr>
      </w:sdtEndPr>
      <w:sdtContent>
        <w:p w14:paraId="5178FE5B" w14:textId="68FB4A47" w:rsidR="001142DC" w:rsidRPr="004A31B1" w:rsidRDefault="001142DC" w:rsidP="00D77CA8">
          <w:pPr>
            <w:pStyle w:val="TOCHeading"/>
          </w:pPr>
          <w:r w:rsidRPr="004A31B1">
            <w:t>Table of Contents</w:t>
          </w:r>
        </w:p>
        <w:p w14:paraId="40E5C4AA" w14:textId="6A13411B" w:rsidR="001F1778" w:rsidRDefault="001142DC">
          <w:pPr>
            <w:pStyle w:val="TOC1"/>
            <w:tabs>
              <w:tab w:val="right" w:leader="dot" w:pos="9350"/>
            </w:tabs>
            <w:rPr>
              <w:rFonts w:cstheme="minorBidi"/>
              <w:b w:val="0"/>
              <w:bCs w:val="0"/>
              <w:i w:val="0"/>
              <w:iCs w:val="0"/>
              <w:noProof/>
              <w:color w:val="auto"/>
              <w:shd w:val="clear" w:color="auto" w:fill="auto"/>
            </w:rPr>
          </w:pPr>
          <w:r w:rsidRPr="004A31B1">
            <w:rPr>
              <w:i w:val="0"/>
              <w:iCs w:val="0"/>
            </w:rPr>
            <w:fldChar w:fldCharType="begin"/>
          </w:r>
          <w:r w:rsidRPr="004A31B1">
            <w:rPr>
              <w:i w:val="0"/>
              <w:iCs w:val="0"/>
            </w:rPr>
            <w:instrText xml:space="preserve"> TOC \o "1-3" \h \z \u </w:instrText>
          </w:r>
          <w:r w:rsidRPr="004A31B1">
            <w:rPr>
              <w:i w:val="0"/>
              <w:iCs w:val="0"/>
            </w:rPr>
            <w:fldChar w:fldCharType="separate"/>
          </w:r>
          <w:hyperlink w:anchor="_Toc103843499" w:history="1">
            <w:r w:rsidR="001F1778" w:rsidRPr="00296524">
              <w:rPr>
                <w:rStyle w:val="Hyperlink"/>
                <w:noProof/>
              </w:rPr>
              <w:t>Acknowledgments</w:t>
            </w:r>
            <w:r w:rsidR="001F1778">
              <w:rPr>
                <w:noProof/>
                <w:webHidden/>
              </w:rPr>
              <w:tab/>
            </w:r>
            <w:r w:rsidR="001F1778">
              <w:rPr>
                <w:noProof/>
                <w:webHidden/>
              </w:rPr>
              <w:fldChar w:fldCharType="begin"/>
            </w:r>
            <w:r w:rsidR="001F1778">
              <w:rPr>
                <w:noProof/>
                <w:webHidden/>
              </w:rPr>
              <w:instrText xml:space="preserve"> PAGEREF _Toc103843499 \h </w:instrText>
            </w:r>
            <w:r w:rsidR="001F1778">
              <w:rPr>
                <w:noProof/>
                <w:webHidden/>
              </w:rPr>
            </w:r>
            <w:r w:rsidR="001F1778">
              <w:rPr>
                <w:noProof/>
                <w:webHidden/>
              </w:rPr>
              <w:fldChar w:fldCharType="separate"/>
            </w:r>
            <w:r w:rsidR="001F1778">
              <w:rPr>
                <w:noProof/>
                <w:webHidden/>
              </w:rPr>
              <w:t>3</w:t>
            </w:r>
            <w:r w:rsidR="001F1778">
              <w:rPr>
                <w:noProof/>
                <w:webHidden/>
              </w:rPr>
              <w:fldChar w:fldCharType="end"/>
            </w:r>
          </w:hyperlink>
        </w:p>
        <w:p w14:paraId="49B6844D" w14:textId="0A883DA1" w:rsidR="001F1778" w:rsidRDefault="00112099">
          <w:pPr>
            <w:pStyle w:val="TOC1"/>
            <w:tabs>
              <w:tab w:val="right" w:leader="dot" w:pos="9350"/>
            </w:tabs>
            <w:rPr>
              <w:rFonts w:cstheme="minorBidi"/>
              <w:b w:val="0"/>
              <w:bCs w:val="0"/>
              <w:i w:val="0"/>
              <w:iCs w:val="0"/>
              <w:noProof/>
              <w:color w:val="auto"/>
              <w:shd w:val="clear" w:color="auto" w:fill="auto"/>
            </w:rPr>
          </w:pPr>
          <w:hyperlink w:anchor="_Toc103843500" w:history="1">
            <w:r w:rsidR="001F1778" w:rsidRPr="00296524">
              <w:rPr>
                <w:rStyle w:val="Hyperlink"/>
                <w:noProof/>
              </w:rPr>
              <w:t>Abbreviations</w:t>
            </w:r>
            <w:r w:rsidR="001F1778">
              <w:rPr>
                <w:noProof/>
                <w:webHidden/>
              </w:rPr>
              <w:tab/>
            </w:r>
            <w:r w:rsidR="001F1778">
              <w:rPr>
                <w:noProof/>
                <w:webHidden/>
              </w:rPr>
              <w:fldChar w:fldCharType="begin"/>
            </w:r>
            <w:r w:rsidR="001F1778">
              <w:rPr>
                <w:noProof/>
                <w:webHidden/>
              </w:rPr>
              <w:instrText xml:space="preserve"> PAGEREF _Toc103843500 \h </w:instrText>
            </w:r>
            <w:r w:rsidR="001F1778">
              <w:rPr>
                <w:noProof/>
                <w:webHidden/>
              </w:rPr>
            </w:r>
            <w:r w:rsidR="001F1778">
              <w:rPr>
                <w:noProof/>
                <w:webHidden/>
              </w:rPr>
              <w:fldChar w:fldCharType="separate"/>
            </w:r>
            <w:r w:rsidR="001F1778">
              <w:rPr>
                <w:noProof/>
                <w:webHidden/>
              </w:rPr>
              <w:t>4</w:t>
            </w:r>
            <w:r w:rsidR="001F1778">
              <w:rPr>
                <w:noProof/>
                <w:webHidden/>
              </w:rPr>
              <w:fldChar w:fldCharType="end"/>
            </w:r>
          </w:hyperlink>
        </w:p>
        <w:p w14:paraId="79FE4FF1" w14:textId="6996DFDA" w:rsidR="001F1778" w:rsidRDefault="00112099">
          <w:pPr>
            <w:pStyle w:val="TOC1"/>
            <w:tabs>
              <w:tab w:val="right" w:leader="dot" w:pos="9350"/>
            </w:tabs>
            <w:rPr>
              <w:rFonts w:cstheme="minorBidi"/>
              <w:b w:val="0"/>
              <w:bCs w:val="0"/>
              <w:i w:val="0"/>
              <w:iCs w:val="0"/>
              <w:noProof/>
              <w:color w:val="auto"/>
              <w:shd w:val="clear" w:color="auto" w:fill="auto"/>
            </w:rPr>
          </w:pPr>
          <w:hyperlink w:anchor="_Toc103843501" w:history="1">
            <w:r w:rsidR="001F1778" w:rsidRPr="00296524">
              <w:rPr>
                <w:rStyle w:val="Hyperlink"/>
                <w:noProof/>
              </w:rPr>
              <w:t>Introduction</w:t>
            </w:r>
            <w:r w:rsidR="001F1778">
              <w:rPr>
                <w:noProof/>
                <w:webHidden/>
              </w:rPr>
              <w:tab/>
            </w:r>
            <w:r w:rsidR="001F1778">
              <w:rPr>
                <w:noProof/>
                <w:webHidden/>
              </w:rPr>
              <w:fldChar w:fldCharType="begin"/>
            </w:r>
            <w:r w:rsidR="001F1778">
              <w:rPr>
                <w:noProof/>
                <w:webHidden/>
              </w:rPr>
              <w:instrText xml:space="preserve"> PAGEREF _Toc103843501 \h </w:instrText>
            </w:r>
            <w:r w:rsidR="001F1778">
              <w:rPr>
                <w:noProof/>
                <w:webHidden/>
              </w:rPr>
            </w:r>
            <w:r w:rsidR="001F1778">
              <w:rPr>
                <w:noProof/>
                <w:webHidden/>
              </w:rPr>
              <w:fldChar w:fldCharType="separate"/>
            </w:r>
            <w:r w:rsidR="001F1778">
              <w:rPr>
                <w:noProof/>
                <w:webHidden/>
              </w:rPr>
              <w:t>5</w:t>
            </w:r>
            <w:r w:rsidR="001F1778">
              <w:rPr>
                <w:noProof/>
                <w:webHidden/>
              </w:rPr>
              <w:fldChar w:fldCharType="end"/>
            </w:r>
          </w:hyperlink>
        </w:p>
        <w:p w14:paraId="2C4DC5D1" w14:textId="612ACCAE" w:rsidR="001F1778" w:rsidRDefault="00112099">
          <w:pPr>
            <w:pStyle w:val="TOC1"/>
            <w:tabs>
              <w:tab w:val="right" w:leader="dot" w:pos="9350"/>
            </w:tabs>
            <w:rPr>
              <w:rFonts w:cstheme="minorBidi"/>
              <w:b w:val="0"/>
              <w:bCs w:val="0"/>
              <w:i w:val="0"/>
              <w:iCs w:val="0"/>
              <w:noProof/>
              <w:color w:val="auto"/>
              <w:shd w:val="clear" w:color="auto" w:fill="auto"/>
            </w:rPr>
          </w:pPr>
          <w:hyperlink w:anchor="_Toc103843502" w:history="1">
            <w:r w:rsidR="001F1778" w:rsidRPr="00296524">
              <w:rPr>
                <w:rStyle w:val="Hyperlink"/>
                <w:noProof/>
              </w:rPr>
              <w:t>Methods</w:t>
            </w:r>
            <w:r w:rsidR="001F1778">
              <w:rPr>
                <w:noProof/>
                <w:webHidden/>
              </w:rPr>
              <w:tab/>
            </w:r>
            <w:r w:rsidR="001F1778">
              <w:rPr>
                <w:noProof/>
                <w:webHidden/>
              </w:rPr>
              <w:fldChar w:fldCharType="begin"/>
            </w:r>
            <w:r w:rsidR="001F1778">
              <w:rPr>
                <w:noProof/>
                <w:webHidden/>
              </w:rPr>
              <w:instrText xml:space="preserve"> PAGEREF _Toc103843502 \h </w:instrText>
            </w:r>
            <w:r w:rsidR="001F1778">
              <w:rPr>
                <w:noProof/>
                <w:webHidden/>
              </w:rPr>
            </w:r>
            <w:r w:rsidR="001F1778">
              <w:rPr>
                <w:noProof/>
                <w:webHidden/>
              </w:rPr>
              <w:fldChar w:fldCharType="separate"/>
            </w:r>
            <w:r w:rsidR="001F1778">
              <w:rPr>
                <w:noProof/>
                <w:webHidden/>
              </w:rPr>
              <w:t>6</w:t>
            </w:r>
            <w:r w:rsidR="001F1778">
              <w:rPr>
                <w:noProof/>
                <w:webHidden/>
              </w:rPr>
              <w:fldChar w:fldCharType="end"/>
            </w:r>
          </w:hyperlink>
        </w:p>
        <w:p w14:paraId="3EAAA0BE" w14:textId="2F9A9190" w:rsidR="001F1778" w:rsidRDefault="00112099">
          <w:pPr>
            <w:pStyle w:val="TOC2"/>
            <w:tabs>
              <w:tab w:val="right" w:leader="dot" w:pos="9350"/>
            </w:tabs>
            <w:rPr>
              <w:rFonts w:cstheme="minorBidi"/>
              <w:b w:val="0"/>
              <w:bCs w:val="0"/>
              <w:noProof/>
              <w:color w:val="auto"/>
              <w:shd w:val="clear" w:color="auto" w:fill="auto"/>
            </w:rPr>
          </w:pPr>
          <w:hyperlink w:anchor="_Toc103843503" w:history="1">
            <w:r w:rsidR="001F1778" w:rsidRPr="00296524">
              <w:rPr>
                <w:rStyle w:val="Hyperlink"/>
                <w:noProof/>
              </w:rPr>
              <w:t>Overview</w:t>
            </w:r>
            <w:r w:rsidR="001F1778">
              <w:rPr>
                <w:noProof/>
                <w:webHidden/>
              </w:rPr>
              <w:tab/>
            </w:r>
            <w:r w:rsidR="001F1778">
              <w:rPr>
                <w:noProof/>
                <w:webHidden/>
              </w:rPr>
              <w:fldChar w:fldCharType="begin"/>
            </w:r>
            <w:r w:rsidR="001F1778">
              <w:rPr>
                <w:noProof/>
                <w:webHidden/>
              </w:rPr>
              <w:instrText xml:space="preserve"> PAGEREF _Toc103843503 \h </w:instrText>
            </w:r>
            <w:r w:rsidR="001F1778">
              <w:rPr>
                <w:noProof/>
                <w:webHidden/>
              </w:rPr>
            </w:r>
            <w:r w:rsidR="001F1778">
              <w:rPr>
                <w:noProof/>
                <w:webHidden/>
              </w:rPr>
              <w:fldChar w:fldCharType="separate"/>
            </w:r>
            <w:r w:rsidR="001F1778">
              <w:rPr>
                <w:noProof/>
                <w:webHidden/>
              </w:rPr>
              <w:t>6</w:t>
            </w:r>
            <w:r w:rsidR="001F1778">
              <w:rPr>
                <w:noProof/>
                <w:webHidden/>
              </w:rPr>
              <w:fldChar w:fldCharType="end"/>
            </w:r>
          </w:hyperlink>
        </w:p>
        <w:p w14:paraId="32E56D3E" w14:textId="3B9483C7" w:rsidR="001F1778" w:rsidRDefault="00112099">
          <w:pPr>
            <w:pStyle w:val="TOC2"/>
            <w:tabs>
              <w:tab w:val="right" w:leader="dot" w:pos="9350"/>
            </w:tabs>
            <w:rPr>
              <w:rFonts w:cstheme="minorBidi"/>
              <w:b w:val="0"/>
              <w:bCs w:val="0"/>
              <w:noProof/>
              <w:color w:val="auto"/>
              <w:shd w:val="clear" w:color="auto" w:fill="auto"/>
            </w:rPr>
          </w:pPr>
          <w:hyperlink w:anchor="_Toc103843504" w:history="1">
            <w:r w:rsidR="001F1778" w:rsidRPr="00296524">
              <w:rPr>
                <w:rStyle w:val="Hyperlink"/>
                <w:noProof/>
              </w:rPr>
              <w:t>Estimating Avoidable Health Loss</w:t>
            </w:r>
            <w:r w:rsidR="001F1778">
              <w:rPr>
                <w:noProof/>
                <w:webHidden/>
              </w:rPr>
              <w:tab/>
            </w:r>
            <w:r w:rsidR="001F1778">
              <w:rPr>
                <w:noProof/>
                <w:webHidden/>
              </w:rPr>
              <w:fldChar w:fldCharType="begin"/>
            </w:r>
            <w:r w:rsidR="001F1778">
              <w:rPr>
                <w:noProof/>
                <w:webHidden/>
              </w:rPr>
              <w:instrText xml:space="preserve"> PAGEREF _Toc103843504 \h </w:instrText>
            </w:r>
            <w:r w:rsidR="001F1778">
              <w:rPr>
                <w:noProof/>
                <w:webHidden/>
              </w:rPr>
            </w:r>
            <w:r w:rsidR="001F1778">
              <w:rPr>
                <w:noProof/>
                <w:webHidden/>
              </w:rPr>
              <w:fldChar w:fldCharType="separate"/>
            </w:r>
            <w:r w:rsidR="001F1778">
              <w:rPr>
                <w:noProof/>
                <w:webHidden/>
              </w:rPr>
              <w:t>6</w:t>
            </w:r>
            <w:r w:rsidR="001F1778">
              <w:rPr>
                <w:noProof/>
                <w:webHidden/>
              </w:rPr>
              <w:fldChar w:fldCharType="end"/>
            </w:r>
          </w:hyperlink>
        </w:p>
        <w:p w14:paraId="269CC3A9" w14:textId="22F2CBB4" w:rsidR="001F1778" w:rsidRDefault="00112099">
          <w:pPr>
            <w:pStyle w:val="TOC2"/>
            <w:tabs>
              <w:tab w:val="right" w:leader="dot" w:pos="9350"/>
            </w:tabs>
            <w:rPr>
              <w:rFonts w:cstheme="minorBidi"/>
              <w:b w:val="0"/>
              <w:bCs w:val="0"/>
              <w:noProof/>
              <w:color w:val="auto"/>
              <w:shd w:val="clear" w:color="auto" w:fill="auto"/>
            </w:rPr>
          </w:pPr>
          <w:hyperlink w:anchor="_Toc103843505" w:history="1">
            <w:r w:rsidR="001F1778" w:rsidRPr="00296524">
              <w:rPr>
                <w:rStyle w:val="Hyperlink"/>
                <w:noProof/>
              </w:rPr>
              <w:t>Estimating Economic Impact</w:t>
            </w:r>
            <w:r w:rsidR="001F1778">
              <w:rPr>
                <w:noProof/>
                <w:webHidden/>
              </w:rPr>
              <w:tab/>
            </w:r>
            <w:r w:rsidR="001F1778">
              <w:rPr>
                <w:noProof/>
                <w:webHidden/>
              </w:rPr>
              <w:fldChar w:fldCharType="begin"/>
            </w:r>
            <w:r w:rsidR="001F1778">
              <w:rPr>
                <w:noProof/>
                <w:webHidden/>
              </w:rPr>
              <w:instrText xml:space="preserve"> PAGEREF _Toc103843505 \h </w:instrText>
            </w:r>
            <w:r w:rsidR="001F1778">
              <w:rPr>
                <w:noProof/>
                <w:webHidden/>
              </w:rPr>
            </w:r>
            <w:r w:rsidR="001F1778">
              <w:rPr>
                <w:noProof/>
                <w:webHidden/>
              </w:rPr>
              <w:fldChar w:fldCharType="separate"/>
            </w:r>
            <w:r w:rsidR="001F1778">
              <w:rPr>
                <w:noProof/>
                <w:webHidden/>
              </w:rPr>
              <w:t>8</w:t>
            </w:r>
            <w:r w:rsidR="001F1778">
              <w:rPr>
                <w:noProof/>
                <w:webHidden/>
              </w:rPr>
              <w:fldChar w:fldCharType="end"/>
            </w:r>
          </w:hyperlink>
        </w:p>
        <w:p w14:paraId="670ADF97" w14:textId="5C789E3A" w:rsidR="001F1778" w:rsidRDefault="00112099">
          <w:pPr>
            <w:pStyle w:val="TOC1"/>
            <w:tabs>
              <w:tab w:val="right" w:leader="dot" w:pos="9350"/>
            </w:tabs>
            <w:rPr>
              <w:rFonts w:cstheme="minorBidi"/>
              <w:b w:val="0"/>
              <w:bCs w:val="0"/>
              <w:i w:val="0"/>
              <w:iCs w:val="0"/>
              <w:noProof/>
              <w:color w:val="auto"/>
              <w:shd w:val="clear" w:color="auto" w:fill="auto"/>
            </w:rPr>
          </w:pPr>
          <w:hyperlink w:anchor="_Toc103843506" w:history="1">
            <w:r w:rsidR="001F1778" w:rsidRPr="00296524">
              <w:rPr>
                <w:rStyle w:val="Hyperlink"/>
                <w:noProof/>
              </w:rPr>
              <w:t>Findings</w:t>
            </w:r>
            <w:r w:rsidR="001F1778">
              <w:rPr>
                <w:noProof/>
                <w:webHidden/>
              </w:rPr>
              <w:tab/>
            </w:r>
            <w:r w:rsidR="001F1778">
              <w:rPr>
                <w:noProof/>
                <w:webHidden/>
              </w:rPr>
              <w:fldChar w:fldCharType="begin"/>
            </w:r>
            <w:r w:rsidR="001F1778">
              <w:rPr>
                <w:noProof/>
                <w:webHidden/>
              </w:rPr>
              <w:instrText xml:space="preserve"> PAGEREF _Toc103843506 \h </w:instrText>
            </w:r>
            <w:r w:rsidR="001F1778">
              <w:rPr>
                <w:noProof/>
                <w:webHidden/>
              </w:rPr>
            </w:r>
            <w:r w:rsidR="001F1778">
              <w:rPr>
                <w:noProof/>
                <w:webHidden/>
              </w:rPr>
              <w:fldChar w:fldCharType="separate"/>
            </w:r>
            <w:r w:rsidR="001F1778">
              <w:rPr>
                <w:noProof/>
                <w:webHidden/>
              </w:rPr>
              <w:t>8</w:t>
            </w:r>
            <w:r w:rsidR="001F1778">
              <w:rPr>
                <w:noProof/>
                <w:webHidden/>
              </w:rPr>
              <w:fldChar w:fldCharType="end"/>
            </w:r>
          </w:hyperlink>
        </w:p>
        <w:p w14:paraId="2730A2B6" w14:textId="43774B11" w:rsidR="001F1778" w:rsidRDefault="00112099">
          <w:pPr>
            <w:pStyle w:val="TOC2"/>
            <w:tabs>
              <w:tab w:val="right" w:leader="dot" w:pos="9350"/>
            </w:tabs>
            <w:rPr>
              <w:rFonts w:cstheme="minorBidi"/>
              <w:b w:val="0"/>
              <w:bCs w:val="0"/>
              <w:noProof/>
              <w:color w:val="auto"/>
              <w:shd w:val="clear" w:color="auto" w:fill="auto"/>
            </w:rPr>
          </w:pPr>
          <w:hyperlink w:anchor="_Toc103843507" w:history="1">
            <w:r w:rsidR="001F1778" w:rsidRPr="00296524">
              <w:rPr>
                <w:rStyle w:val="Hyperlink"/>
                <w:noProof/>
              </w:rPr>
              <w:t>Population Attributable Fractions</w:t>
            </w:r>
            <w:r w:rsidR="001F1778">
              <w:rPr>
                <w:noProof/>
                <w:webHidden/>
              </w:rPr>
              <w:tab/>
            </w:r>
            <w:r w:rsidR="001F1778">
              <w:rPr>
                <w:noProof/>
                <w:webHidden/>
              </w:rPr>
              <w:fldChar w:fldCharType="begin"/>
            </w:r>
            <w:r w:rsidR="001F1778">
              <w:rPr>
                <w:noProof/>
                <w:webHidden/>
              </w:rPr>
              <w:instrText xml:space="preserve"> PAGEREF _Toc103843507 \h </w:instrText>
            </w:r>
            <w:r w:rsidR="001F1778">
              <w:rPr>
                <w:noProof/>
                <w:webHidden/>
              </w:rPr>
            </w:r>
            <w:r w:rsidR="001F1778">
              <w:rPr>
                <w:noProof/>
                <w:webHidden/>
              </w:rPr>
              <w:fldChar w:fldCharType="separate"/>
            </w:r>
            <w:r w:rsidR="001F1778">
              <w:rPr>
                <w:noProof/>
                <w:webHidden/>
              </w:rPr>
              <w:t>8</w:t>
            </w:r>
            <w:r w:rsidR="001F1778">
              <w:rPr>
                <w:noProof/>
                <w:webHidden/>
              </w:rPr>
              <w:fldChar w:fldCharType="end"/>
            </w:r>
          </w:hyperlink>
        </w:p>
        <w:p w14:paraId="0FDEE774" w14:textId="2309E498" w:rsidR="001F1778" w:rsidRDefault="00112099">
          <w:pPr>
            <w:pStyle w:val="TOC2"/>
            <w:tabs>
              <w:tab w:val="right" w:leader="dot" w:pos="9350"/>
            </w:tabs>
            <w:rPr>
              <w:rFonts w:cstheme="minorBidi"/>
              <w:b w:val="0"/>
              <w:bCs w:val="0"/>
              <w:noProof/>
              <w:color w:val="auto"/>
              <w:shd w:val="clear" w:color="auto" w:fill="auto"/>
            </w:rPr>
          </w:pPr>
          <w:hyperlink w:anchor="_Toc103843508" w:history="1">
            <w:r w:rsidR="001F1778" w:rsidRPr="00296524">
              <w:rPr>
                <w:rStyle w:val="Hyperlink"/>
                <w:noProof/>
              </w:rPr>
              <w:t>Avoidable Mortality and Disability</w:t>
            </w:r>
            <w:r w:rsidR="001F1778">
              <w:rPr>
                <w:noProof/>
                <w:webHidden/>
              </w:rPr>
              <w:tab/>
            </w:r>
            <w:r w:rsidR="001F1778">
              <w:rPr>
                <w:noProof/>
                <w:webHidden/>
              </w:rPr>
              <w:fldChar w:fldCharType="begin"/>
            </w:r>
            <w:r w:rsidR="001F1778">
              <w:rPr>
                <w:noProof/>
                <w:webHidden/>
              </w:rPr>
              <w:instrText xml:space="preserve"> PAGEREF _Toc103843508 \h </w:instrText>
            </w:r>
            <w:r w:rsidR="001F1778">
              <w:rPr>
                <w:noProof/>
                <w:webHidden/>
              </w:rPr>
            </w:r>
            <w:r w:rsidR="001F1778">
              <w:rPr>
                <w:noProof/>
                <w:webHidden/>
              </w:rPr>
              <w:fldChar w:fldCharType="separate"/>
            </w:r>
            <w:r w:rsidR="001F1778">
              <w:rPr>
                <w:noProof/>
                <w:webHidden/>
              </w:rPr>
              <w:t>9</w:t>
            </w:r>
            <w:r w:rsidR="001F1778">
              <w:rPr>
                <w:noProof/>
                <w:webHidden/>
              </w:rPr>
              <w:fldChar w:fldCharType="end"/>
            </w:r>
          </w:hyperlink>
        </w:p>
        <w:p w14:paraId="7561FD9E" w14:textId="3B86F7AB" w:rsidR="001F1778" w:rsidRDefault="00112099">
          <w:pPr>
            <w:pStyle w:val="TOC2"/>
            <w:tabs>
              <w:tab w:val="right" w:leader="dot" w:pos="9350"/>
            </w:tabs>
            <w:rPr>
              <w:rFonts w:cstheme="minorBidi"/>
              <w:b w:val="0"/>
              <w:bCs w:val="0"/>
              <w:noProof/>
              <w:color w:val="auto"/>
              <w:shd w:val="clear" w:color="auto" w:fill="auto"/>
            </w:rPr>
          </w:pPr>
          <w:hyperlink w:anchor="_Toc103843509" w:history="1">
            <w:r w:rsidR="001F1778" w:rsidRPr="00296524">
              <w:rPr>
                <w:rStyle w:val="Hyperlink"/>
                <w:noProof/>
              </w:rPr>
              <w:t>Economic Impact</w:t>
            </w:r>
            <w:r w:rsidR="001F1778">
              <w:rPr>
                <w:noProof/>
                <w:webHidden/>
              </w:rPr>
              <w:tab/>
            </w:r>
            <w:r w:rsidR="001F1778">
              <w:rPr>
                <w:noProof/>
                <w:webHidden/>
              </w:rPr>
              <w:fldChar w:fldCharType="begin"/>
            </w:r>
            <w:r w:rsidR="001F1778">
              <w:rPr>
                <w:noProof/>
                <w:webHidden/>
              </w:rPr>
              <w:instrText xml:space="preserve"> PAGEREF _Toc103843509 \h </w:instrText>
            </w:r>
            <w:r w:rsidR="001F1778">
              <w:rPr>
                <w:noProof/>
                <w:webHidden/>
              </w:rPr>
            </w:r>
            <w:r w:rsidR="001F1778">
              <w:rPr>
                <w:noProof/>
                <w:webHidden/>
              </w:rPr>
              <w:fldChar w:fldCharType="separate"/>
            </w:r>
            <w:r w:rsidR="001F1778">
              <w:rPr>
                <w:noProof/>
                <w:webHidden/>
              </w:rPr>
              <w:t>11</w:t>
            </w:r>
            <w:r w:rsidR="001F1778">
              <w:rPr>
                <w:noProof/>
                <w:webHidden/>
              </w:rPr>
              <w:fldChar w:fldCharType="end"/>
            </w:r>
          </w:hyperlink>
        </w:p>
        <w:p w14:paraId="4B4B843E" w14:textId="01CF171F" w:rsidR="001F1778" w:rsidRDefault="00112099">
          <w:pPr>
            <w:pStyle w:val="TOC1"/>
            <w:tabs>
              <w:tab w:val="right" w:leader="dot" w:pos="9350"/>
            </w:tabs>
            <w:rPr>
              <w:rFonts w:cstheme="minorBidi"/>
              <w:b w:val="0"/>
              <w:bCs w:val="0"/>
              <w:i w:val="0"/>
              <w:iCs w:val="0"/>
              <w:noProof/>
              <w:color w:val="auto"/>
              <w:shd w:val="clear" w:color="auto" w:fill="auto"/>
            </w:rPr>
          </w:pPr>
          <w:hyperlink w:anchor="_Toc103843510" w:history="1">
            <w:r w:rsidR="001F1778" w:rsidRPr="00296524">
              <w:rPr>
                <w:rStyle w:val="Hyperlink"/>
                <w:noProof/>
              </w:rPr>
              <w:t>Discussion</w:t>
            </w:r>
            <w:r w:rsidR="001F1778">
              <w:rPr>
                <w:noProof/>
                <w:webHidden/>
              </w:rPr>
              <w:tab/>
            </w:r>
            <w:r w:rsidR="001F1778">
              <w:rPr>
                <w:noProof/>
                <w:webHidden/>
              </w:rPr>
              <w:fldChar w:fldCharType="begin"/>
            </w:r>
            <w:r w:rsidR="001F1778">
              <w:rPr>
                <w:noProof/>
                <w:webHidden/>
              </w:rPr>
              <w:instrText xml:space="preserve"> PAGEREF _Toc103843510 \h </w:instrText>
            </w:r>
            <w:r w:rsidR="001F1778">
              <w:rPr>
                <w:noProof/>
                <w:webHidden/>
              </w:rPr>
            </w:r>
            <w:r w:rsidR="001F1778">
              <w:rPr>
                <w:noProof/>
                <w:webHidden/>
              </w:rPr>
              <w:fldChar w:fldCharType="separate"/>
            </w:r>
            <w:r w:rsidR="001F1778">
              <w:rPr>
                <w:noProof/>
                <w:webHidden/>
              </w:rPr>
              <w:t>12</w:t>
            </w:r>
            <w:r w:rsidR="001F1778">
              <w:rPr>
                <w:noProof/>
                <w:webHidden/>
              </w:rPr>
              <w:fldChar w:fldCharType="end"/>
            </w:r>
          </w:hyperlink>
        </w:p>
        <w:p w14:paraId="2B1D2374" w14:textId="6561E112" w:rsidR="001F1778" w:rsidRDefault="00112099">
          <w:pPr>
            <w:pStyle w:val="TOC1"/>
            <w:tabs>
              <w:tab w:val="right" w:leader="dot" w:pos="9350"/>
            </w:tabs>
            <w:rPr>
              <w:rFonts w:cstheme="minorBidi"/>
              <w:b w:val="0"/>
              <w:bCs w:val="0"/>
              <w:i w:val="0"/>
              <w:iCs w:val="0"/>
              <w:noProof/>
              <w:color w:val="auto"/>
              <w:shd w:val="clear" w:color="auto" w:fill="auto"/>
            </w:rPr>
          </w:pPr>
          <w:hyperlink w:anchor="_Toc103843511" w:history="1">
            <w:r w:rsidR="001F1778" w:rsidRPr="00296524">
              <w:rPr>
                <w:rStyle w:val="Hyperlink"/>
                <w:noProof/>
              </w:rPr>
              <w:t>References</w:t>
            </w:r>
            <w:r w:rsidR="001F1778">
              <w:rPr>
                <w:noProof/>
                <w:webHidden/>
              </w:rPr>
              <w:tab/>
            </w:r>
            <w:r w:rsidR="001F1778">
              <w:rPr>
                <w:noProof/>
                <w:webHidden/>
              </w:rPr>
              <w:fldChar w:fldCharType="begin"/>
            </w:r>
            <w:r w:rsidR="001F1778">
              <w:rPr>
                <w:noProof/>
                <w:webHidden/>
              </w:rPr>
              <w:instrText xml:space="preserve"> PAGEREF _Toc103843511 \h </w:instrText>
            </w:r>
            <w:r w:rsidR="001F1778">
              <w:rPr>
                <w:noProof/>
                <w:webHidden/>
              </w:rPr>
            </w:r>
            <w:r w:rsidR="001F1778">
              <w:rPr>
                <w:noProof/>
                <w:webHidden/>
              </w:rPr>
              <w:fldChar w:fldCharType="separate"/>
            </w:r>
            <w:r w:rsidR="001F1778">
              <w:rPr>
                <w:noProof/>
                <w:webHidden/>
              </w:rPr>
              <w:t>14</w:t>
            </w:r>
            <w:r w:rsidR="001F1778">
              <w:rPr>
                <w:noProof/>
                <w:webHidden/>
              </w:rPr>
              <w:fldChar w:fldCharType="end"/>
            </w:r>
          </w:hyperlink>
        </w:p>
        <w:p w14:paraId="29C2BDBB" w14:textId="17E5E652" w:rsidR="001142DC" w:rsidRPr="004A31B1" w:rsidRDefault="001142DC" w:rsidP="00757435">
          <w:pPr>
            <w:ind w:firstLine="0"/>
          </w:pPr>
          <w:r w:rsidRPr="004A31B1">
            <w:rPr>
              <w:b/>
              <w:bCs/>
              <w:noProof/>
            </w:rPr>
            <w:fldChar w:fldCharType="end"/>
          </w:r>
        </w:p>
      </w:sdtContent>
    </w:sdt>
    <w:p w14:paraId="0F77670E" w14:textId="77777777" w:rsidR="001142DC" w:rsidRPr="004A31B1" w:rsidRDefault="001142DC" w:rsidP="00D77CA8"/>
    <w:p w14:paraId="09F1DF94" w14:textId="68F6E761" w:rsidR="001142DC" w:rsidRPr="00D77CA8" w:rsidRDefault="001142DC" w:rsidP="00D77CA8">
      <w:r w:rsidRPr="00D77CA8">
        <w:br w:type="page"/>
      </w:r>
    </w:p>
    <w:p w14:paraId="6206B881" w14:textId="77777777" w:rsidR="001142DC" w:rsidRPr="00757435" w:rsidRDefault="001142DC" w:rsidP="00757435">
      <w:pPr>
        <w:pStyle w:val="Heading1"/>
      </w:pPr>
      <w:bookmarkStart w:id="1" w:name="_Toc103843499"/>
      <w:r w:rsidRPr="00D77CA8">
        <w:lastRenderedPageBreak/>
        <w:t>Acknowledgments</w:t>
      </w:r>
      <w:bookmarkEnd w:id="1"/>
    </w:p>
    <w:p w14:paraId="730BAFAC" w14:textId="77777777" w:rsidR="006E68F6" w:rsidRPr="00D77CA8" w:rsidRDefault="00484244" w:rsidP="00757435">
      <w:pPr>
        <w:ind w:firstLine="0"/>
        <w:jc w:val="both"/>
      </w:pPr>
      <w:r w:rsidRPr="00D77CA8">
        <w:t xml:space="preserve">This </w:t>
      </w:r>
      <w:r w:rsidR="00134ED4" w:rsidRPr="00D77CA8">
        <w:t>manuscript</w:t>
      </w:r>
      <w:r w:rsidRPr="00D77CA8">
        <w:t xml:space="preserve"> was produced by the King Faisal Specialist Hospital and Research Center (KFSHRC) with technical support from the World Bank (WB). It is an output of the 2022 Reimbursable Advisory Services (RAS) program between the WB and the Kingdom of Saudi Arabia (KSA). His Excellency Dr. Saleh </w:t>
      </w:r>
      <w:proofErr w:type="spellStart"/>
      <w:r w:rsidRPr="00D77CA8">
        <w:t>Alqahtani</w:t>
      </w:r>
      <w:proofErr w:type="spellEnd"/>
      <w:r w:rsidRPr="00D77CA8">
        <w:t xml:space="preserve"> (KFSHRC) and Christopher H. Herbst (WB) task led the work program. </w:t>
      </w:r>
    </w:p>
    <w:p w14:paraId="3BF2A9DD" w14:textId="77777777" w:rsidR="006E68F6" w:rsidRPr="00D77CA8" w:rsidRDefault="006E68F6" w:rsidP="00757435">
      <w:pPr>
        <w:jc w:val="both"/>
      </w:pPr>
    </w:p>
    <w:p w14:paraId="36936625" w14:textId="67F1803B" w:rsidR="006E68F6" w:rsidRDefault="00484244" w:rsidP="00757435">
      <w:pPr>
        <w:ind w:firstLine="0"/>
        <w:jc w:val="both"/>
      </w:pPr>
      <w:r w:rsidRPr="00D77CA8">
        <w:t xml:space="preserve">Contributors from the KFSHRC included </w:t>
      </w:r>
      <w:r w:rsidR="006E68F6" w:rsidRPr="00D77CA8">
        <w:t xml:space="preserve">Saleh </w:t>
      </w:r>
      <w:proofErr w:type="spellStart"/>
      <w:r w:rsidR="006E68F6" w:rsidRPr="00D77CA8">
        <w:t>AlEssy</w:t>
      </w:r>
      <w:proofErr w:type="spellEnd"/>
      <w:r w:rsidR="006E68F6" w:rsidRPr="00D77CA8">
        <w:t xml:space="preserve">, Ada </w:t>
      </w:r>
      <w:proofErr w:type="spellStart"/>
      <w:r w:rsidR="006E68F6" w:rsidRPr="00D77CA8">
        <w:t>Alqunaibet</w:t>
      </w:r>
      <w:proofErr w:type="spellEnd"/>
      <w:r w:rsidR="006E68F6" w:rsidRPr="00D77CA8">
        <w:t xml:space="preserve">, Amal </w:t>
      </w:r>
      <w:proofErr w:type="spellStart"/>
      <w:r w:rsidR="006E68F6" w:rsidRPr="00D77CA8">
        <w:t>AlGhammas</w:t>
      </w:r>
      <w:proofErr w:type="spellEnd"/>
      <w:r w:rsidR="006E68F6" w:rsidRPr="00D77CA8">
        <w:t xml:space="preserve">, </w:t>
      </w:r>
      <w:proofErr w:type="spellStart"/>
      <w:r w:rsidR="006E68F6" w:rsidRPr="004C2C98">
        <w:rPr>
          <w:highlight w:val="yellow"/>
          <w:rPrChange w:id="2" w:author="Microsoft account" w:date="2022-06-10T15:17:00Z">
            <w:rPr/>
          </w:rPrChange>
        </w:rPr>
        <w:t>Hazza</w:t>
      </w:r>
      <w:ins w:id="3" w:author="Microsoft account" w:date="2022-06-10T13:57:00Z">
        <w:r w:rsidR="00427C60" w:rsidRPr="004C2C98">
          <w:rPr>
            <w:highlight w:val="yellow"/>
            <w:rPrChange w:id="4" w:author="Microsoft account" w:date="2022-06-10T15:17:00Z">
              <w:rPr/>
            </w:rPrChange>
          </w:rPr>
          <w:t>a</w:t>
        </w:r>
      </w:ins>
      <w:proofErr w:type="spellEnd"/>
      <w:r w:rsidR="006E68F6" w:rsidRPr="004C2C98">
        <w:rPr>
          <w:highlight w:val="yellow"/>
          <w:rPrChange w:id="5" w:author="Microsoft account" w:date="2022-06-10T15:17:00Z">
            <w:rPr/>
          </w:rPrChange>
        </w:rPr>
        <w:t xml:space="preserve"> Al</w:t>
      </w:r>
      <w:ins w:id="6" w:author="Microsoft account" w:date="2022-06-10T13:57:00Z">
        <w:r w:rsidR="00427C60" w:rsidRPr="004C2C98">
          <w:rPr>
            <w:highlight w:val="yellow"/>
            <w:rPrChange w:id="7" w:author="Microsoft account" w:date="2022-06-10T15:17:00Z">
              <w:rPr/>
            </w:rPrChange>
          </w:rPr>
          <w:t>-</w:t>
        </w:r>
      </w:ins>
      <w:proofErr w:type="spellStart"/>
      <w:r w:rsidR="006E68F6" w:rsidRPr="004C2C98">
        <w:rPr>
          <w:highlight w:val="yellow"/>
          <w:rPrChange w:id="8" w:author="Microsoft account" w:date="2022-06-10T15:17:00Z">
            <w:rPr/>
          </w:rPrChange>
        </w:rPr>
        <w:t>Hazza</w:t>
      </w:r>
      <w:ins w:id="9" w:author="Microsoft account" w:date="2022-06-10T13:57:00Z">
        <w:r w:rsidR="00427C60" w:rsidRPr="004C2C98">
          <w:rPr>
            <w:highlight w:val="yellow"/>
            <w:rPrChange w:id="10" w:author="Microsoft account" w:date="2022-06-10T15:17:00Z">
              <w:rPr/>
            </w:rPrChange>
          </w:rPr>
          <w:t>a</w:t>
        </w:r>
      </w:ins>
      <w:proofErr w:type="spellEnd"/>
      <w:r w:rsidR="006E68F6" w:rsidRPr="00D77CA8">
        <w:t xml:space="preserve"> and Saleh </w:t>
      </w:r>
      <w:proofErr w:type="spellStart"/>
      <w:r w:rsidR="006E68F6" w:rsidRPr="00D77CA8">
        <w:t>Alqahtani</w:t>
      </w:r>
      <w:proofErr w:type="spellEnd"/>
      <w:r w:rsidR="006E68F6" w:rsidRPr="00D77CA8">
        <w:t xml:space="preserve">. Contributors form the World Bank included: David Watkins, William </w:t>
      </w:r>
      <w:proofErr w:type="spellStart"/>
      <w:r w:rsidR="006E68F6" w:rsidRPr="00D77CA8">
        <w:t>Msemburi</w:t>
      </w:r>
      <w:proofErr w:type="spellEnd"/>
      <w:r w:rsidR="006E68F6" w:rsidRPr="00D77CA8">
        <w:t xml:space="preserve">, Sarah </w:t>
      </w:r>
      <w:proofErr w:type="spellStart"/>
      <w:r w:rsidR="006E68F6" w:rsidRPr="00D77CA8">
        <w:t>Pickersgill</w:t>
      </w:r>
      <w:proofErr w:type="spellEnd"/>
      <w:r w:rsidR="006E68F6" w:rsidRPr="00D77CA8">
        <w:t xml:space="preserve">, </w:t>
      </w:r>
      <w:r w:rsidR="00757435" w:rsidRPr="00D77CA8">
        <w:t>Mariam M. Hamza</w:t>
      </w:r>
      <w:r w:rsidR="00757435">
        <w:t>,</w:t>
      </w:r>
      <w:r w:rsidR="00757435" w:rsidRPr="00D77CA8">
        <w:t xml:space="preserve"> </w:t>
      </w:r>
      <w:r w:rsidR="006E68F6" w:rsidRPr="00D77CA8">
        <w:t xml:space="preserve">Severin </w:t>
      </w:r>
      <w:proofErr w:type="spellStart"/>
      <w:r w:rsidR="006E68F6" w:rsidRPr="00D77CA8">
        <w:t>Rakic</w:t>
      </w:r>
      <w:proofErr w:type="spellEnd"/>
      <w:r w:rsidR="006E68F6" w:rsidRPr="00D77CA8">
        <w:t xml:space="preserve">, Reem </w:t>
      </w:r>
      <w:proofErr w:type="spellStart"/>
      <w:r w:rsidR="006E68F6" w:rsidRPr="00D77CA8">
        <w:t>Alsukait</w:t>
      </w:r>
      <w:proofErr w:type="spellEnd"/>
      <w:r w:rsidR="006E68F6" w:rsidRPr="00D77CA8">
        <w:t xml:space="preserve"> and Christopher H. Herbst. </w:t>
      </w:r>
    </w:p>
    <w:p w14:paraId="14518425" w14:textId="77777777" w:rsidR="00782B44" w:rsidRDefault="00782B44" w:rsidP="00757435">
      <w:pPr>
        <w:ind w:firstLine="0"/>
        <w:jc w:val="both"/>
      </w:pPr>
    </w:p>
    <w:p w14:paraId="6A265084" w14:textId="691DD145" w:rsidR="00782B44" w:rsidRPr="00782B44" w:rsidRDefault="0059371C" w:rsidP="00782B44">
      <w:pPr>
        <w:ind w:firstLine="0"/>
        <w:jc w:val="both"/>
      </w:pPr>
      <w:r w:rsidRPr="0059371C">
        <w:t xml:space="preserve">The team is grateful for the overall support provided by H.E. Saleh </w:t>
      </w:r>
      <w:proofErr w:type="spellStart"/>
      <w:r w:rsidRPr="0059371C">
        <w:t>Alqahtani</w:t>
      </w:r>
      <w:proofErr w:type="spellEnd"/>
      <w:r w:rsidRPr="0059371C">
        <w:t xml:space="preserve">, Chairman, Board of </w:t>
      </w:r>
      <w:proofErr w:type="gramStart"/>
      <w:r w:rsidRPr="0059371C">
        <w:t>Directors</w:t>
      </w:r>
      <w:proofErr w:type="gramEnd"/>
      <w:r w:rsidRPr="0059371C">
        <w:t xml:space="preserve"> and the Executive Director of the Royal Clinics;</w:t>
      </w:r>
      <w:r w:rsidR="00782B44" w:rsidRPr="00782B44">
        <w:t xml:space="preserve"> Rekha Menon, World Bank Practice Manager of HNP in MENA, and </w:t>
      </w:r>
      <w:proofErr w:type="spellStart"/>
      <w:r w:rsidR="00782B44" w:rsidRPr="00782B44">
        <w:t>Issam</w:t>
      </w:r>
      <w:proofErr w:type="spellEnd"/>
      <w:r w:rsidR="00782B44" w:rsidRPr="00782B44">
        <w:t xml:space="preserve"> </w:t>
      </w:r>
      <w:proofErr w:type="spellStart"/>
      <w:r w:rsidR="00782B44" w:rsidRPr="00782B44">
        <w:t>Abousleiman</w:t>
      </w:r>
      <w:proofErr w:type="spellEnd"/>
      <w:r w:rsidR="00782B44" w:rsidRPr="00782B44">
        <w:t xml:space="preserve">, World Bank Regional Director for the GCC countries.   </w:t>
      </w:r>
    </w:p>
    <w:p w14:paraId="5CF85800" w14:textId="77777777" w:rsidR="00134ED4" w:rsidRPr="00D77CA8" w:rsidRDefault="00134ED4" w:rsidP="009A03CD">
      <w:pPr>
        <w:ind w:firstLine="0"/>
        <w:jc w:val="both"/>
      </w:pPr>
    </w:p>
    <w:p w14:paraId="231CC8CC" w14:textId="74DEA484" w:rsidR="00484244" w:rsidRPr="00D77CA8" w:rsidRDefault="00484244" w:rsidP="00757435">
      <w:pPr>
        <w:ind w:firstLine="0"/>
        <w:jc w:val="both"/>
      </w:pPr>
      <w:r w:rsidRPr="00D77CA8">
        <w:t xml:space="preserve">The </w:t>
      </w:r>
      <w:r w:rsidR="00134ED4" w:rsidRPr="00D77CA8">
        <w:t>KFSHRC</w:t>
      </w:r>
      <w:r w:rsidRPr="00D77CA8">
        <w:t xml:space="preserve"> and the WB do not guarantee the accuracy of the data included in this work. The findings, interpretations, and conclusions expressed in this work are those of the authors, and do not necessarily reflect the views of The </w:t>
      </w:r>
      <w:r w:rsidR="00134ED4" w:rsidRPr="00D77CA8">
        <w:t xml:space="preserve">King Faisal Specialist Hospital and Research Center </w:t>
      </w:r>
      <w:r w:rsidRPr="00D77CA8">
        <w:t>or the World Bank, their Boards of Directors, or the governments they represent.</w:t>
      </w:r>
    </w:p>
    <w:p w14:paraId="234025DD" w14:textId="709541DC" w:rsidR="001142DC" w:rsidRPr="00D77CA8" w:rsidRDefault="00134ED4" w:rsidP="00D77CA8">
      <w:r w:rsidRPr="00D77CA8">
        <w:br w:type="page"/>
      </w:r>
    </w:p>
    <w:p w14:paraId="0BB992E9" w14:textId="77777777" w:rsidR="0083786E" w:rsidRPr="00B3771F" w:rsidRDefault="0083786E" w:rsidP="0083786E">
      <w:pPr>
        <w:pStyle w:val="Heading1"/>
      </w:pPr>
      <w:bookmarkStart w:id="11" w:name="_Toc103787542"/>
      <w:bookmarkStart w:id="12" w:name="_Toc103843500"/>
      <w:r w:rsidRPr="00B3771F">
        <w:lastRenderedPageBreak/>
        <w:t>Abbreviations</w:t>
      </w:r>
      <w:bookmarkEnd w:id="11"/>
      <w:bookmarkEnd w:id="12"/>
    </w:p>
    <w:p w14:paraId="6945A6EB" w14:textId="77777777" w:rsidR="0083786E" w:rsidRDefault="0083786E" w:rsidP="0083786E"/>
    <w:p w14:paraId="77992877" w14:textId="4BE1A672" w:rsidR="0083786E" w:rsidRDefault="0083786E" w:rsidP="0083786E">
      <w:r>
        <w:t>CA</w:t>
      </w:r>
      <w:r>
        <w:tab/>
      </w:r>
      <w:r>
        <w:tab/>
        <w:t>cancer</w:t>
      </w:r>
    </w:p>
    <w:p w14:paraId="0632DD68" w14:textId="1D6E871B" w:rsidR="0083786E" w:rsidRDefault="0083786E" w:rsidP="0083786E">
      <w:r>
        <w:t>DALY</w:t>
      </w:r>
      <w:r>
        <w:tab/>
      </w:r>
      <w:r>
        <w:tab/>
        <w:t>disability-adjusted life-year</w:t>
      </w:r>
    </w:p>
    <w:p w14:paraId="3441CD48" w14:textId="23B13C44" w:rsidR="0083786E" w:rsidRDefault="0083786E" w:rsidP="0083786E">
      <w:r>
        <w:t>GASTAT</w:t>
      </w:r>
      <w:r>
        <w:tab/>
      </w:r>
      <w:r>
        <w:tab/>
        <w:t>General Authority for Statistics</w:t>
      </w:r>
    </w:p>
    <w:p w14:paraId="019BC981" w14:textId="01B15177" w:rsidR="0083786E" w:rsidRDefault="0083786E" w:rsidP="0083786E">
      <w:r>
        <w:t>KSA</w:t>
      </w:r>
      <w:r>
        <w:tab/>
      </w:r>
      <w:r>
        <w:tab/>
        <w:t>Kingdom of Saudi Arabia</w:t>
      </w:r>
    </w:p>
    <w:p w14:paraId="0A8EF9C2" w14:textId="7DDD3FB5" w:rsidR="0083786E" w:rsidRDefault="0083786E" w:rsidP="0083786E">
      <w:r>
        <w:t>MET</w:t>
      </w:r>
      <w:r>
        <w:tab/>
      </w:r>
      <w:r>
        <w:tab/>
        <w:t>metabolic equivalent of task</w:t>
      </w:r>
    </w:p>
    <w:p w14:paraId="30218101" w14:textId="7018C71E" w:rsidR="0083786E" w:rsidRPr="00B3771F" w:rsidRDefault="0083786E" w:rsidP="0083786E">
      <w:pPr>
        <w:rPr>
          <w:color w:val="FF0000"/>
        </w:rPr>
      </w:pPr>
      <w:r>
        <w:t>NCD</w:t>
      </w:r>
      <w:r w:rsidRPr="00E6683D">
        <w:tab/>
      </w:r>
      <w:r w:rsidRPr="00E6683D">
        <w:tab/>
      </w:r>
      <w:r>
        <w:rPr>
          <w:rFonts w:cstheme="minorHAnsi"/>
        </w:rPr>
        <w:t>noncommunicable disease</w:t>
      </w:r>
    </w:p>
    <w:p w14:paraId="105ED1F7" w14:textId="6EFBBB35" w:rsidR="0083786E" w:rsidRDefault="0083786E" w:rsidP="0083786E">
      <w:r w:rsidRPr="00E6683D">
        <w:t>PA</w:t>
      </w:r>
      <w:r w:rsidRPr="00E6683D">
        <w:tab/>
      </w:r>
      <w:r w:rsidRPr="00E6683D">
        <w:tab/>
        <w:t>physical activity</w:t>
      </w:r>
    </w:p>
    <w:p w14:paraId="4A49CC73" w14:textId="44E1E7F2" w:rsidR="0083786E" w:rsidRDefault="0083786E" w:rsidP="0083786E">
      <w:r>
        <w:t>PAF</w:t>
      </w:r>
      <w:r>
        <w:tab/>
      </w:r>
      <w:r>
        <w:tab/>
        <w:t>population attributable fractions</w:t>
      </w:r>
    </w:p>
    <w:p w14:paraId="0DA07832" w14:textId="529F30FB" w:rsidR="0083786E" w:rsidRDefault="0083786E" w:rsidP="0083786E">
      <w:r>
        <w:t>PIF</w:t>
      </w:r>
      <w:r>
        <w:tab/>
      </w:r>
      <w:r>
        <w:tab/>
        <w:t>potential impact fraction</w:t>
      </w:r>
    </w:p>
    <w:p w14:paraId="4026EB12" w14:textId="1259E338" w:rsidR="0083786E" w:rsidRDefault="0083786E" w:rsidP="0083786E">
      <w:pPr>
        <w:rPr>
          <w:ins w:id="13" w:author="Microsoft account" w:date="2022-06-10T14:01:00Z"/>
        </w:rPr>
      </w:pPr>
      <w:r>
        <w:t>RR</w:t>
      </w:r>
      <w:r>
        <w:tab/>
      </w:r>
      <w:r>
        <w:tab/>
        <w:t>relative risk</w:t>
      </w:r>
    </w:p>
    <w:p w14:paraId="33EB6ED6" w14:textId="3DED30B5" w:rsidR="00427C60" w:rsidRPr="00E6683D" w:rsidRDefault="00427C60" w:rsidP="0083786E">
      <w:ins w:id="14" w:author="Microsoft account" w:date="2022-06-10T14:01:00Z">
        <w:r>
          <w:t>SB</w:t>
        </w:r>
        <w:r>
          <w:tab/>
        </w:r>
        <w:r>
          <w:tab/>
        </w:r>
        <w:r>
          <w:rPr>
            <w:rFonts w:eastAsiaTheme="minorHAnsi"/>
          </w:rPr>
          <w:t>sedentary behaviors</w:t>
        </w:r>
      </w:ins>
    </w:p>
    <w:p w14:paraId="7C19B5B6" w14:textId="77777777" w:rsidR="0083786E" w:rsidRDefault="0083786E" w:rsidP="00D77CA8">
      <w:pPr>
        <w:pStyle w:val="Heading1"/>
      </w:pPr>
      <w:r>
        <w:br/>
      </w:r>
    </w:p>
    <w:p w14:paraId="68570556" w14:textId="77777777" w:rsidR="0083786E" w:rsidRDefault="0083786E">
      <w:pPr>
        <w:spacing w:line="240" w:lineRule="auto"/>
        <w:ind w:firstLine="0"/>
        <w:rPr>
          <w:rFonts w:asciiTheme="minorHAnsi" w:eastAsiaTheme="majorEastAsia" w:hAnsiTheme="minorHAnsi" w:cstheme="minorHAnsi"/>
          <w:b/>
          <w:bCs/>
          <w:color w:val="2F5496" w:themeColor="accent1" w:themeShade="BF"/>
          <w:sz w:val="32"/>
          <w:szCs w:val="32"/>
          <w:shd w:val="clear" w:color="auto" w:fill="auto"/>
        </w:rPr>
      </w:pPr>
      <w:r>
        <w:br w:type="page"/>
      </w:r>
    </w:p>
    <w:p w14:paraId="4C6DC5D1" w14:textId="139B50CF" w:rsidR="00C9399C" w:rsidRDefault="00C9399C" w:rsidP="00D77CA8">
      <w:pPr>
        <w:pStyle w:val="Heading1"/>
        <w:rPr>
          <w:ins w:id="15" w:author="David Watkins" w:date="2022-06-27T20:55:00Z"/>
        </w:rPr>
      </w:pPr>
      <w:bookmarkStart w:id="16" w:name="_Toc103843501"/>
      <w:commentRangeStart w:id="17"/>
      <w:ins w:id="18" w:author="David Watkins" w:date="2022-06-27T20:55:00Z">
        <w:r>
          <w:lastRenderedPageBreak/>
          <w:t>Executive summary</w:t>
        </w:r>
      </w:ins>
      <w:commentRangeEnd w:id="17"/>
      <w:ins w:id="19" w:author="David Watkins" w:date="2022-06-27T23:30:00Z">
        <w:r w:rsidR="0050002F">
          <w:rPr>
            <w:rStyle w:val="CommentReference"/>
            <w:rFonts w:eastAsiaTheme="minorEastAsia" w:cstheme="minorBidi"/>
            <w:b w:val="0"/>
            <w:bCs w:val="0"/>
            <w:color w:val="000000"/>
            <w:shd w:val="clear" w:color="auto" w:fill="FFFFFF"/>
          </w:rPr>
          <w:commentReference w:id="17"/>
        </w:r>
      </w:ins>
    </w:p>
    <w:p w14:paraId="4877C90D" w14:textId="06215BCF" w:rsidR="00C9399C" w:rsidRPr="00C9399C" w:rsidRDefault="00C9399C" w:rsidP="00C9399C">
      <w:pPr>
        <w:ind w:firstLine="0"/>
        <w:rPr>
          <w:ins w:id="20" w:author="David Watkins" w:date="2022-06-27T20:55:00Z"/>
        </w:rPr>
        <w:pPrChange w:id="21" w:author="David Watkins" w:date="2022-06-27T20:55:00Z">
          <w:pPr>
            <w:pStyle w:val="Heading1"/>
          </w:pPr>
        </w:pPrChange>
      </w:pPr>
    </w:p>
    <w:p w14:paraId="11A86C53" w14:textId="77777777" w:rsidR="00C9399C" w:rsidRDefault="00C9399C">
      <w:pPr>
        <w:spacing w:line="240" w:lineRule="auto"/>
        <w:ind w:firstLine="0"/>
        <w:rPr>
          <w:ins w:id="22" w:author="David Watkins" w:date="2022-06-27T20:55:00Z"/>
          <w:rFonts w:asciiTheme="minorHAnsi" w:eastAsiaTheme="majorEastAsia" w:hAnsiTheme="minorHAnsi" w:cstheme="minorHAnsi"/>
          <w:b/>
          <w:bCs/>
          <w:color w:val="2F5496" w:themeColor="accent1" w:themeShade="BF"/>
          <w:sz w:val="32"/>
          <w:szCs w:val="32"/>
          <w:shd w:val="clear" w:color="auto" w:fill="auto"/>
        </w:rPr>
      </w:pPr>
      <w:ins w:id="23" w:author="David Watkins" w:date="2022-06-27T20:55:00Z">
        <w:r>
          <w:br w:type="page"/>
        </w:r>
      </w:ins>
    </w:p>
    <w:p w14:paraId="29C4425A" w14:textId="2A4AC65B" w:rsidR="001142DC" w:rsidRPr="00D77CA8" w:rsidRDefault="00D77CA8" w:rsidP="00D77CA8">
      <w:pPr>
        <w:pStyle w:val="Heading1"/>
      </w:pPr>
      <w:r>
        <w:lastRenderedPageBreak/>
        <w:t>I</w:t>
      </w:r>
      <w:r w:rsidRPr="00D77CA8">
        <w:t>ntroduction</w:t>
      </w:r>
      <w:bookmarkEnd w:id="16"/>
      <w:r w:rsidRPr="00D77CA8">
        <w:t xml:space="preserve"> </w:t>
      </w:r>
    </w:p>
    <w:p w14:paraId="70DB9EAB" w14:textId="13CC0B8D" w:rsidR="004A6BE9" w:rsidRPr="00D77CA8" w:rsidRDefault="004A6BE9" w:rsidP="00757435">
      <w:pPr>
        <w:ind w:firstLine="0"/>
        <w:jc w:val="both"/>
        <w:rPr>
          <w:rFonts w:eastAsiaTheme="minorHAnsi"/>
        </w:rPr>
      </w:pPr>
      <w:r w:rsidRPr="00D77CA8">
        <w:rPr>
          <w:rFonts w:eastAsiaTheme="minorHAnsi"/>
        </w:rPr>
        <w:t xml:space="preserve">Noncommunicable diseases (NCDs) are currently responsible for about two-thirds of deaths in the Kingdom of Saudi Arabia (KSA) </w:t>
      </w:r>
      <w:r w:rsidRPr="00D77CA8">
        <w:rPr>
          <w:rFonts w:eastAsiaTheme="minorHAnsi"/>
        </w:rPr>
        <w:fldChar w:fldCharType="begin"/>
      </w:r>
      <w:r w:rsidRPr="00D77CA8">
        <w:rPr>
          <w:rFonts w:eastAsiaTheme="minorHAnsi"/>
        </w:rPr>
        <w:instrText xml:space="preserve"> ADDIN EN.CITE &lt;EndNote&gt;&lt;Cite&gt;&lt;Author&gt;GBD 2019 Diseases and Injuries Collaborators&lt;/Author&gt;&lt;Year&gt;2020&lt;/Year&gt;&lt;RecNum&gt;97&lt;/RecNum&gt;&lt;DisplayText&gt;(1)&lt;/DisplayText&gt;&lt;record&gt;&lt;rec-number&gt;97&lt;/rec-number&gt;&lt;foreign-keys&gt;&lt;key app="EN" db-id="r95spfrpvra9wde9z9759501xfev9sdvx029" timestamp="1652467609"&gt;97&lt;/key&gt;&lt;/foreign-keys&gt;&lt;ref-type name="Journal Article"&gt;17&lt;/ref-type&gt;&lt;contributors&gt;&lt;authors&gt;&lt;author&gt;GBD 2019 Diseases and Injuries Collaborators,&lt;/author&gt;&lt;/authors&gt;&lt;/contributors&gt;&lt;titles&gt;&lt;title&gt;Global burden of 369 diseases and injuries in 204 countries and territories, 1990-2019: a systematic analysis for the Global Burden of Disease Study 2019&lt;/title&gt;&lt;secondary-title&gt;Lancet&lt;/secondary-title&gt;&lt;/titles&gt;&lt;periodical&gt;&lt;full-title&gt;Lancet&lt;/full-title&gt;&lt;/periodical&gt;&lt;pages&gt;1204-1222&lt;/pages&gt;&lt;volume&gt;396&lt;/volume&gt;&lt;number&gt;10258&lt;/number&gt;&lt;edition&gt;2020/10/19&lt;/edition&gt;&lt;keywords&gt;&lt;keyword&gt;Adolescent&lt;/keyword&gt;&lt;keyword&gt;Adult&lt;/keyword&gt;&lt;keyword&gt;Age Distribution&lt;/keyword&gt;&lt;keyword&gt;Aged&lt;/keyword&gt;&lt;keyword&gt;Aged, 80 and over&lt;/keyword&gt;&lt;keyword&gt;Cause of Death&lt;/keyword&gt;&lt;keyword&gt;Child&lt;/keyword&gt;&lt;keyword&gt;Child, Preschool&lt;/keyword&gt;&lt;keyword&gt;*Disability-Adjusted Life Years&lt;/keyword&gt;&lt;keyword&gt;Female&lt;/keyword&gt;&lt;keyword&gt;*Global Burden of Disease&lt;/keyword&gt;&lt;keyword&gt;Humans&lt;/keyword&gt;&lt;keyword&gt;Infant&lt;/keyword&gt;&lt;keyword&gt;Infant, Newborn&lt;/keyword&gt;&lt;keyword&gt;Male&lt;/keyword&gt;&lt;keyword&gt;Middle Aged&lt;/keyword&gt;&lt;keyword&gt;Risk Factors&lt;/keyword&gt;&lt;keyword&gt;Spatial Analysis&lt;/keyword&gt;&lt;keyword&gt;Young Adult&lt;/keyword&gt;&lt;/keywords&gt;&lt;dates&gt;&lt;year&gt;2020&lt;/year&gt;&lt;pub-dates&gt;&lt;date&gt;Oct 17&lt;/date&gt;&lt;/pub-dates&gt;&lt;/dates&gt;&lt;isbn&gt;1474-547X (Electronic)&amp;#xD;0140-6736 (Linking)&lt;/isbn&gt;&lt;accession-num&gt;33069326&lt;/accession-num&gt;&lt;urls&gt;&lt;related-urls&gt;&lt;url&gt;https://www.ncbi.nlm.nih.gov/pubmed/33069326&lt;/url&gt;&lt;/related-urls&gt;&lt;/urls&gt;&lt;custom2&gt;PMC7567026&lt;/custom2&gt;&lt;electronic-resource-num&gt;10.1016/S0140-6736(20)30925-9&lt;/electronic-resource-num&gt;&lt;/record&gt;&lt;/Cite&gt;&lt;/EndNote&gt;</w:instrText>
      </w:r>
      <w:r w:rsidRPr="00D77CA8">
        <w:rPr>
          <w:rFonts w:eastAsiaTheme="minorHAnsi"/>
        </w:rPr>
        <w:fldChar w:fldCharType="separate"/>
      </w:r>
      <w:r w:rsidRPr="00D77CA8">
        <w:rPr>
          <w:rFonts w:eastAsiaTheme="minorHAnsi"/>
        </w:rPr>
        <w:t>(1)</w:t>
      </w:r>
      <w:r w:rsidRPr="00D77CA8">
        <w:rPr>
          <w:rFonts w:eastAsiaTheme="minorHAnsi"/>
        </w:rPr>
        <w:fldChar w:fldCharType="end"/>
      </w:r>
      <w:r w:rsidRPr="00D77CA8">
        <w:rPr>
          <w:rFonts w:eastAsiaTheme="minorHAnsi"/>
        </w:rPr>
        <w:t xml:space="preserve"> and represent a growing threat to the healthcare system and society. Trends in NCDs are being driven in part by population growth and aging, factors which are largely outside the control of the health sector, but are also being driven by epidemiological change, including increased exposure to risk factors such as unhealthy diet, tobacco use, </w:t>
      </w:r>
      <w:ins w:id="24" w:author="Microsoft account" w:date="2022-06-10T14:00:00Z">
        <w:r w:rsidR="00427C60">
          <w:rPr>
            <w:rFonts w:eastAsiaTheme="minorHAnsi"/>
          </w:rPr>
          <w:t xml:space="preserve">sedentary behaviors, </w:t>
        </w:r>
      </w:ins>
      <w:r w:rsidRPr="00D77CA8">
        <w:rPr>
          <w:rFonts w:eastAsiaTheme="minorHAnsi"/>
        </w:rPr>
        <w:t xml:space="preserve">and insufficient physical activity. The latter is estimated to be responsible for nearly 5% of deaths in KSA </w:t>
      </w:r>
      <w:r w:rsidRPr="00D77CA8">
        <w:rPr>
          <w:rFonts w:eastAsiaTheme="minorHAnsi"/>
        </w:rPr>
        <w:fldChar w:fldCharType="begin"/>
      </w:r>
      <w:r w:rsidRPr="00D77CA8">
        <w:rPr>
          <w:rFonts w:eastAsiaTheme="minorHAnsi"/>
        </w:rPr>
        <w:instrText xml:space="preserve"> ADDIN EN.CITE &lt;EndNote&gt;&lt;Cite&gt;&lt;Author&gt;GBD 2019 Risk Factors Collaborators&lt;/Author&gt;&lt;Year&gt;2020&lt;/Year&gt;&lt;RecNum&gt;98&lt;/RecNum&gt;&lt;DisplayText&gt;(2)&lt;/DisplayText&gt;&lt;record&gt;&lt;rec-number&gt;98&lt;/rec-number&gt;&lt;foreign-keys&gt;&lt;key app="EN" db-id="r95spfrpvra9wde9z9759501xfev9sdvx029" timestamp="1652467663"&gt;98&lt;/key&gt;&lt;/foreign-keys&gt;&lt;ref-type name="Journal Article"&gt;17&lt;/ref-type&gt;&lt;contributors&gt;&lt;authors&gt;&lt;author&gt;GBD 2019 Risk Factors Collaborators,&lt;/author&gt;&lt;/authors&gt;&lt;/contributors&gt;&lt;titles&gt;&lt;title&gt;Global burden of 87 risk factors in 204 countries and territories, 1990-2019: a systematic analysis for the Global Burden of Disease Study 2019&lt;/title&gt;&lt;secondary-title&gt;Lancet&lt;/secondary-title&gt;&lt;/titles&gt;&lt;periodical&gt;&lt;full-title&gt;Lancet&lt;/full-title&gt;&lt;/periodical&gt;&lt;pages&gt;1223-1249&lt;/pages&gt;&lt;volume&gt;396&lt;/volume&gt;&lt;number&gt;10258&lt;/number&gt;&lt;edition&gt;2020/10/19&lt;/edition&gt;&lt;keywords&gt;&lt;keyword&gt;Body Mass Index&lt;/keyword&gt;&lt;keyword&gt;Environmental Exposure/adverse effects&lt;/keyword&gt;&lt;keyword&gt;Female&lt;/keyword&gt;&lt;keyword&gt;Global Burden of Disease/*trends&lt;/keyword&gt;&lt;keyword&gt;Global Health/*statistics &amp;amp; numerical data/trends&lt;/keyword&gt;&lt;keyword&gt;Health Risk Behaviors&lt;/keyword&gt;&lt;keyword&gt;Humans&lt;/keyword&gt;&lt;keyword&gt;Hyperglycemia/epidemiology&lt;/keyword&gt;&lt;keyword&gt;Hypertension/epidemiology&lt;/keyword&gt;&lt;keyword&gt;Life Expectancy/*trends&lt;/keyword&gt;&lt;keyword&gt;Male&lt;/keyword&gt;&lt;keyword&gt;Malnutrition/epidemiology&lt;/keyword&gt;&lt;keyword&gt;Mortality/*trends&lt;/keyword&gt;&lt;keyword&gt;*Risk Factors&lt;/keyword&gt;&lt;keyword&gt;Socioeconomic Factors&lt;/keyword&gt;&lt;keyword&gt;Substance-Related Disorders/epidemiology&lt;/keyword&gt;&lt;/keywords&gt;&lt;dates&gt;&lt;year&gt;2020&lt;/year&gt;&lt;pub-dates&gt;&lt;date&gt;Oct 17&lt;/date&gt;&lt;/pub-dates&gt;&lt;/dates&gt;&lt;isbn&gt;1474-547X (Electronic)&amp;#xD;0140-6736 (Linking)&lt;/isbn&gt;&lt;accession-num&gt;33069327&lt;/accession-num&gt;&lt;urls&gt;&lt;related-urls&gt;&lt;url&gt;https://www.ncbi.nlm.nih.gov/pubmed/33069327&lt;/url&gt;&lt;/related-urls&gt;&lt;/urls&gt;&lt;custom2&gt;PMC7566194&lt;/custom2&gt;&lt;electronic-resource-num&gt;10.1016/S0140-6736(20)30752-2&lt;/electronic-resource-num&gt;&lt;/record&gt;&lt;/Cite&gt;&lt;/EndNote&gt;</w:instrText>
      </w:r>
      <w:r w:rsidRPr="00D77CA8">
        <w:rPr>
          <w:rFonts w:eastAsiaTheme="minorHAnsi"/>
        </w:rPr>
        <w:fldChar w:fldCharType="separate"/>
      </w:r>
      <w:r w:rsidRPr="00D77CA8">
        <w:rPr>
          <w:rFonts w:eastAsiaTheme="minorHAnsi"/>
        </w:rPr>
        <w:t>(2)</w:t>
      </w:r>
      <w:r w:rsidRPr="00D77CA8">
        <w:rPr>
          <w:rFonts w:eastAsiaTheme="minorHAnsi"/>
        </w:rPr>
        <w:fldChar w:fldCharType="end"/>
      </w:r>
      <w:r w:rsidRPr="00D77CA8">
        <w:rPr>
          <w:rFonts w:eastAsiaTheme="minorHAnsi"/>
        </w:rPr>
        <w:t xml:space="preserve">. Just over half of adults are not achieving the recommended level of daily physical activity </w:t>
      </w:r>
      <w:r w:rsidRPr="00D77CA8">
        <w:rPr>
          <w:rFonts w:eastAsiaTheme="minorHAnsi"/>
        </w:rPr>
        <w:fldChar w:fldCharType="begin"/>
      </w:r>
      <w:r w:rsidRPr="00D77CA8">
        <w:rPr>
          <w:rFonts w:eastAsiaTheme="minorHAnsi"/>
        </w:rPr>
        <w:instrText xml:space="preserve"> ADDIN EN.CITE &lt;EndNote&gt;&lt;Cite&gt;&lt;Author&gt;World Health Organization&lt;/Author&gt;&lt;Year&gt;2022&lt;/Year&gt;&lt;RecNum&gt;99&lt;/RecNum&gt;&lt;DisplayText&gt;(3)&lt;/DisplayText&gt;&lt;record&gt;&lt;rec-number&gt;99&lt;/rec-number&gt;&lt;foreign-keys&gt;&lt;key app="EN" db-id="r95spfrpvra9wde9z9759501xfev9sdvx029" timestamp="1652468253"&gt;99&lt;/key&gt;&lt;/foreign-keys&gt;&lt;ref-type name="Web Page"&gt;12&lt;/ref-type&gt;&lt;contributors&gt;&lt;authors&gt;&lt;author&gt;World Health Organization,&lt;/author&gt;&lt;/authors&gt;&lt;/contributors&gt;&lt;titles&gt;&lt;title&gt;Global Health Observatory&lt;/title&gt;&lt;/titles&gt;&lt;volume&gt;2022&lt;/volume&gt;&lt;number&gt;May 13&lt;/number&gt;&lt;dates&gt;&lt;year&gt;2022&lt;/year&gt;&lt;/dates&gt;&lt;urls&gt;&lt;related-urls&gt;&lt;url&gt;https://www.who.int/data/gho&lt;/url&gt;&lt;/related-urls&gt;&lt;/urls&gt;&lt;/record&gt;&lt;/Cite&gt;&lt;/EndNote&gt;</w:instrText>
      </w:r>
      <w:r w:rsidRPr="00D77CA8">
        <w:rPr>
          <w:rFonts w:eastAsiaTheme="minorHAnsi"/>
        </w:rPr>
        <w:fldChar w:fldCharType="separate"/>
      </w:r>
      <w:r w:rsidRPr="00D77CA8">
        <w:rPr>
          <w:rFonts w:eastAsiaTheme="minorHAnsi"/>
        </w:rPr>
        <w:t>(3)</w:t>
      </w:r>
      <w:r w:rsidRPr="00D77CA8">
        <w:rPr>
          <w:rFonts w:eastAsiaTheme="minorHAnsi"/>
        </w:rPr>
        <w:fldChar w:fldCharType="end"/>
      </w:r>
      <w:r w:rsidRPr="00D77CA8">
        <w:rPr>
          <w:rFonts w:eastAsiaTheme="minorHAnsi"/>
        </w:rPr>
        <w:t>, and economic development will probably lead to worsening physical activity levels in future years unless policy action is taken</w:t>
      </w:r>
      <w:r w:rsidR="005E5237" w:rsidRPr="00D77CA8">
        <w:rPr>
          <w:rFonts w:eastAsiaTheme="minorHAnsi"/>
        </w:rPr>
        <w:t xml:space="preserve"> </w:t>
      </w:r>
      <w:r w:rsidRPr="00D77CA8">
        <w:rPr>
          <w:rFonts w:eastAsiaTheme="minorHAnsi"/>
        </w:rPr>
        <w:fldChar w:fldCharType="begin"/>
      </w:r>
      <w:r w:rsidRPr="00D77CA8">
        <w:rPr>
          <w:rFonts w:eastAsiaTheme="minorHAnsi"/>
        </w:rPr>
        <w:instrText xml:space="preserve"> ADDIN EN.CITE &lt;EndNote&gt;&lt;Cite&gt;&lt;Author&gt;Ng&lt;/Author&gt;&lt;Year&gt;2012&lt;/Year&gt;&lt;RecNum&gt;100&lt;/RecNum&gt;&lt;DisplayText&gt;(4)&lt;/DisplayText&gt;&lt;record&gt;&lt;rec-number&gt;100&lt;/rec-number&gt;&lt;foreign-keys&gt;&lt;key app="EN" db-id="r95spfrpvra9wde9z9759501xfev9sdvx029" timestamp="1652468461"&gt;100&lt;/key&gt;&lt;/foreign-keys&gt;&lt;ref-type name="Journal Article"&gt;17&lt;/ref-type&gt;&lt;contributors&gt;&lt;authors&gt;&lt;author&gt;Ng, S. W.&lt;/author&gt;&lt;author&gt;Popkin, B. M.&lt;/author&gt;&lt;/authors&gt;&lt;/contributors&gt;&lt;auth-address&gt;Department of Nutrition, University of North Carolina at Chapel Hill, Chapel Hill, NC 27516, USA. popkin@unc.edu&lt;/auth-address&gt;&lt;titles&gt;&lt;title&gt;Time use and physical activity: a shift away from movement across the globe&lt;/title&gt;&lt;secondary-title&gt;Obes Rev&lt;/secondary-title&gt;&lt;/titles&gt;&lt;periodical&gt;&lt;full-title&gt;Obes Rev&lt;/full-title&gt;&lt;/periodical&gt;&lt;pages&gt;659-80&lt;/pages&gt;&lt;volume&gt;13&lt;/volume&gt;&lt;number&gt;8&lt;/number&gt;&lt;edition&gt;2012/06/15&lt;/edition&gt;&lt;keywords&gt;&lt;keyword&gt;Activities of Daily Living&lt;/keyword&gt;&lt;keyword&gt;Cross-Cultural Comparison&lt;/keyword&gt;&lt;keyword&gt;Energy Metabolism/*physiology&lt;/keyword&gt;&lt;keyword&gt;Exercise/*physiology&lt;/keyword&gt;&lt;keyword&gt;Health Behavior&lt;/keyword&gt;&lt;keyword&gt;Humans&lt;/keyword&gt;&lt;keyword&gt;Leisure Activities&lt;/keyword&gt;&lt;keyword&gt;Obesity/epidemiology/etiology&lt;/keyword&gt;&lt;keyword&gt;*Sedentary Behavior&lt;/keyword&gt;&lt;keyword&gt;Sleep/physiology&lt;/keyword&gt;&lt;keyword&gt;Time Factors&lt;/keyword&gt;&lt;keyword&gt;Work/physiology&lt;/keyword&gt;&lt;/keywords&gt;&lt;dates&gt;&lt;year&gt;2012&lt;/year&gt;&lt;pub-dates&gt;&lt;date&gt;Aug&lt;/date&gt;&lt;/pub-dates&gt;&lt;/dates&gt;&lt;isbn&gt;1467-789X (Electronic)&amp;#xD;1467-7881 (Linking)&lt;/isbn&gt;&lt;accession-num&gt;22694051&lt;/accession-num&gt;&lt;urls&gt;&lt;related-urls&gt;&lt;url&gt;https://www.ncbi.nlm.nih.gov/pubmed/22694051&lt;/url&gt;&lt;/related-urls&gt;&lt;/urls&gt;&lt;custom2&gt;PMC3401184&lt;/custom2&gt;&lt;electronic-resource-num&gt;10.1111/j.1467-789X.2011.00982.x&lt;/electronic-resource-num&gt;&lt;/record&gt;&lt;/Cite&gt;&lt;/EndNote&gt;</w:instrText>
      </w:r>
      <w:r w:rsidRPr="00D77CA8">
        <w:rPr>
          <w:rFonts w:eastAsiaTheme="minorHAnsi"/>
        </w:rPr>
        <w:fldChar w:fldCharType="separate"/>
      </w:r>
      <w:r w:rsidRPr="00D77CA8">
        <w:rPr>
          <w:rFonts w:eastAsiaTheme="minorHAnsi"/>
        </w:rPr>
        <w:t>(4)</w:t>
      </w:r>
      <w:r w:rsidRPr="00D77CA8">
        <w:rPr>
          <w:rFonts w:eastAsiaTheme="minorHAnsi"/>
        </w:rPr>
        <w:fldChar w:fldCharType="end"/>
      </w:r>
      <w:r w:rsidRPr="00D77CA8">
        <w:rPr>
          <w:rFonts w:eastAsiaTheme="minorHAnsi"/>
        </w:rPr>
        <w:t>.</w:t>
      </w:r>
    </w:p>
    <w:p w14:paraId="294F3565" w14:textId="77777777" w:rsidR="00D77CA8" w:rsidRDefault="00D77CA8" w:rsidP="00D77CA8">
      <w:pPr>
        <w:ind w:firstLine="0"/>
        <w:rPr>
          <w:rFonts w:eastAsiaTheme="minorHAnsi"/>
        </w:rPr>
      </w:pPr>
    </w:p>
    <w:p w14:paraId="2DB278A0" w14:textId="01D7B3B1" w:rsidR="004A6BE9" w:rsidRPr="00D77CA8" w:rsidRDefault="004A6BE9" w:rsidP="00757435">
      <w:pPr>
        <w:ind w:firstLine="0"/>
        <w:jc w:val="both"/>
        <w:rPr>
          <w:rFonts w:eastAsiaTheme="minorHAnsi"/>
        </w:rPr>
      </w:pPr>
      <w:r w:rsidRPr="00D77CA8">
        <w:rPr>
          <w:rFonts w:eastAsiaTheme="minorHAnsi"/>
        </w:rPr>
        <w:t xml:space="preserve">The related concepts of “economic burden of disease” and “cost of inaction” have been around for many years </w:t>
      </w:r>
      <w:r w:rsidRPr="00D77CA8">
        <w:rPr>
          <w:rFonts w:eastAsiaTheme="minorHAnsi"/>
        </w:rPr>
        <w:fldChar w:fldCharType="begin"/>
      </w:r>
      <w:r w:rsidRPr="00D77CA8">
        <w:rPr>
          <w:rFonts w:eastAsiaTheme="minorHAnsi"/>
        </w:rPr>
        <w:instrText xml:space="preserve"> ADDIN EN.CITE &lt;EndNote&gt;&lt;Cite&gt;&lt;Author&gt;World Health Organization&lt;/Author&gt;&lt;Year&gt;2009&lt;/Year&gt;&lt;RecNum&gt;101&lt;/RecNum&gt;&lt;DisplayText&gt;(5)&lt;/DisplayText&gt;&lt;record&gt;&lt;rec-number&gt;101&lt;/rec-number&gt;&lt;foreign-keys&gt;&lt;key app="EN" db-id="r95spfrpvra9wde9z9759501xfev9sdvx029" timestamp="1652468752"&gt;101&lt;/key&gt;&lt;/foreign-keys&gt;&lt;ref-type name="Government Document"&gt;46&lt;/ref-type&gt;&lt;contributors&gt;&lt;authors&gt;&lt;author&gt;World Health Organization,&lt;/author&gt;&lt;/authors&gt;&lt;secondary-authors&gt;&lt;author&gt;Department of Health Systems Financing&lt;/author&gt;&lt;/secondary-authors&gt;&lt;/contributors&gt;&lt;titles&gt;&lt;title&gt;WHO guide to identifying the economic consequences of disease and injury&lt;/title&gt;&lt;/titles&gt;&lt;dates&gt;&lt;year&gt;2009&lt;/year&gt;&lt;/dates&gt;&lt;pub-location&gt;Geneva&lt;/pub-location&gt;&lt;publisher&gt;World Health Organization&lt;/publisher&gt;&lt;urls&gt;&lt;related-urls&gt;&lt;url&gt;https://apps.who.int/iris/handle/10665/137037&lt;/url&gt;&lt;/related-urls&gt;&lt;/urls&gt;&lt;/record&gt;&lt;/Cite&gt;&lt;/EndNote&gt;</w:instrText>
      </w:r>
      <w:r w:rsidRPr="00D77CA8">
        <w:rPr>
          <w:rFonts w:eastAsiaTheme="minorHAnsi"/>
        </w:rPr>
        <w:fldChar w:fldCharType="separate"/>
      </w:r>
      <w:r w:rsidRPr="00D77CA8">
        <w:rPr>
          <w:rFonts w:eastAsiaTheme="minorHAnsi"/>
        </w:rPr>
        <w:t>(5)</w:t>
      </w:r>
      <w:r w:rsidRPr="00D77CA8">
        <w:rPr>
          <w:rFonts w:eastAsiaTheme="minorHAnsi"/>
        </w:rPr>
        <w:fldChar w:fldCharType="end"/>
      </w:r>
      <w:r w:rsidRPr="00D77CA8">
        <w:rPr>
          <w:rFonts w:eastAsiaTheme="minorHAnsi"/>
        </w:rPr>
        <w:t>. The principal aim of these types of studies is to quantify the cost of not taking action to address a particular disease, injury, or risk factor. These analyses often make counterfactual arguments, e.g., if disease X had been eliminated, there would have been Y economic benefits (usually valued in local or international currency). When expressed in monetary terms, their estimates provide a sense for the economic benefits of acting on the health problem in question. As such, they are useful for agenda-setting, policy formulation and analysis, and advocacy purposes.</w:t>
      </w:r>
      <w:r w:rsidR="004262E3" w:rsidRPr="00D77CA8">
        <w:rPr>
          <w:rFonts w:eastAsiaTheme="minorHAnsi"/>
        </w:rPr>
        <w:t xml:space="preserve"> </w:t>
      </w:r>
      <w:del w:id="25" w:author="David Watkins" w:date="2022-06-27T20:53:00Z">
        <w:r w:rsidR="006E68F6" w:rsidRPr="00D77CA8" w:rsidDel="00C9399C">
          <w:rPr>
            <w:rFonts w:eastAsiaTheme="minorHAnsi"/>
          </w:rPr>
          <w:delText>In light of</w:delText>
        </w:r>
      </w:del>
      <w:ins w:id="26" w:author="David Watkins" w:date="2022-06-27T20:53:00Z">
        <w:r w:rsidR="00C9399C" w:rsidRPr="00D77CA8">
          <w:rPr>
            <w:rFonts w:eastAsiaTheme="minorHAnsi"/>
          </w:rPr>
          <w:t>Considering</w:t>
        </w:r>
      </w:ins>
      <w:r w:rsidR="006E68F6" w:rsidRPr="00D77CA8">
        <w:rPr>
          <w:rFonts w:eastAsiaTheme="minorHAnsi"/>
        </w:rPr>
        <w:t xml:space="preserve"> the great reforms Saudi Arabia is undertaking including Vision 2030’s Quality of Life Program, which aims to have 40% of the </w:t>
      </w:r>
      <w:ins w:id="27" w:author="Microsoft account" w:date="2022-06-10T14:14:00Z">
        <w:r w:rsidR="006A5932">
          <w:rPr>
            <w:rFonts w:eastAsiaTheme="minorHAnsi"/>
          </w:rPr>
          <w:t xml:space="preserve">adult </w:t>
        </w:r>
      </w:ins>
      <w:r w:rsidR="006E68F6" w:rsidRPr="00D77CA8">
        <w:rPr>
          <w:rFonts w:eastAsiaTheme="minorHAnsi"/>
        </w:rPr>
        <w:t xml:space="preserve">population meet physical activity needs by 2030, estimating the current losses due to </w:t>
      </w:r>
      <w:r w:rsidR="004262E3" w:rsidRPr="00D77CA8">
        <w:rPr>
          <w:rFonts w:eastAsiaTheme="minorHAnsi"/>
        </w:rPr>
        <w:t xml:space="preserve">physical inactivity will help in priority setting towards achieving these ambitious goals. </w:t>
      </w:r>
    </w:p>
    <w:p w14:paraId="10335A03" w14:textId="77777777" w:rsidR="00D77CA8" w:rsidRDefault="00D77CA8" w:rsidP="00D77CA8">
      <w:pPr>
        <w:ind w:firstLine="0"/>
        <w:rPr>
          <w:rFonts w:eastAsiaTheme="minorHAnsi"/>
        </w:rPr>
      </w:pPr>
    </w:p>
    <w:p w14:paraId="18BF2DE6" w14:textId="3629B648" w:rsidR="004A6BE9" w:rsidRPr="00D77CA8" w:rsidRDefault="004A6BE9" w:rsidP="00757435">
      <w:pPr>
        <w:ind w:firstLine="0"/>
        <w:jc w:val="both"/>
        <w:rPr>
          <w:rFonts w:eastAsiaTheme="minorHAnsi"/>
        </w:rPr>
      </w:pPr>
      <w:r w:rsidRPr="00D77CA8">
        <w:rPr>
          <w:rFonts w:eastAsiaTheme="minorHAnsi"/>
        </w:rPr>
        <w:t xml:space="preserve">In this </w:t>
      </w:r>
      <w:r w:rsidR="006E68F6" w:rsidRPr="00D77CA8">
        <w:rPr>
          <w:rFonts w:eastAsiaTheme="minorHAnsi"/>
        </w:rPr>
        <w:t>paper</w:t>
      </w:r>
      <w:r w:rsidRPr="00D77CA8">
        <w:rPr>
          <w:rFonts w:eastAsiaTheme="minorHAnsi"/>
        </w:rPr>
        <w:t xml:space="preserve">, we present a framework for estimating the excess health loss in KSA that can be linked to insufficient physical activity. We look at three different future health scenarios based on alternative projections of physical activity levels in the population and estimate the number of deaths and disability-adjusted life-years (DALYs) that could be avoided from improved physical activity. We then translated these health gains into economic returns using standard benefit-cost analysis methods. The </w:t>
      </w:r>
      <w:commentRangeStart w:id="28"/>
      <w:del w:id="29" w:author="David Watkins" w:date="2022-06-27T20:53:00Z">
        <w:r w:rsidRPr="00D77CA8" w:rsidDel="00C9399C">
          <w:rPr>
            <w:rFonts w:eastAsiaTheme="minorHAnsi"/>
          </w:rPr>
          <w:delText xml:space="preserve">chapter </w:delText>
        </w:r>
      </w:del>
      <w:commentRangeEnd w:id="28"/>
      <w:ins w:id="30" w:author="David Watkins" w:date="2022-06-27T20:53:00Z">
        <w:r w:rsidR="00C9399C">
          <w:rPr>
            <w:rFonts w:eastAsiaTheme="minorHAnsi"/>
          </w:rPr>
          <w:t>article</w:t>
        </w:r>
        <w:r w:rsidR="00C9399C" w:rsidRPr="00D77CA8">
          <w:rPr>
            <w:rFonts w:eastAsiaTheme="minorHAnsi"/>
          </w:rPr>
          <w:t xml:space="preserve"> </w:t>
        </w:r>
      </w:ins>
      <w:r w:rsidR="004C2C98">
        <w:rPr>
          <w:rStyle w:val="CommentReference"/>
          <w:rFonts w:asciiTheme="minorHAnsi" w:eastAsiaTheme="minorEastAsia" w:hAnsiTheme="minorHAnsi" w:cstheme="minorBidi"/>
        </w:rPr>
        <w:commentReference w:id="28"/>
      </w:r>
      <w:r w:rsidRPr="00D77CA8">
        <w:rPr>
          <w:rFonts w:eastAsiaTheme="minorHAnsi"/>
        </w:rPr>
        <w:t>concludes with some reflections on the policy implications of these estimates for the Government and other stakeholders in KSA.</w:t>
      </w:r>
    </w:p>
    <w:p w14:paraId="1E443E26" w14:textId="77777777" w:rsidR="007F0E26" w:rsidRPr="00D77CA8" w:rsidRDefault="007F0E26" w:rsidP="00D77CA8"/>
    <w:p w14:paraId="2E018078" w14:textId="77777777" w:rsidR="00D77CA8" w:rsidRPr="00D77CA8" w:rsidRDefault="00D77CA8" w:rsidP="00D77CA8">
      <w:pPr>
        <w:rPr>
          <w:rFonts w:eastAsiaTheme="minorEastAsia"/>
          <w:color w:val="112B21"/>
        </w:rPr>
      </w:pPr>
      <w:r w:rsidRPr="00D77CA8">
        <w:br w:type="page"/>
      </w:r>
    </w:p>
    <w:p w14:paraId="0B17CE56" w14:textId="146CB88C" w:rsidR="00485089" w:rsidRPr="00D77CA8" w:rsidRDefault="00D77CA8" w:rsidP="00D77CA8">
      <w:pPr>
        <w:pStyle w:val="Heading1"/>
      </w:pPr>
      <w:bookmarkStart w:id="31" w:name="_Toc103843502"/>
      <w:r>
        <w:lastRenderedPageBreak/>
        <w:t>Methods</w:t>
      </w:r>
      <w:bookmarkEnd w:id="31"/>
    </w:p>
    <w:p w14:paraId="23DACCC8" w14:textId="1AB1FAED" w:rsidR="000B4A99" w:rsidRPr="00D77CA8" w:rsidRDefault="00D77CA8" w:rsidP="00D77CA8">
      <w:pPr>
        <w:pStyle w:val="Heading2"/>
      </w:pPr>
      <w:bookmarkStart w:id="32" w:name="_Toc103843503"/>
      <w:r>
        <w:t>Overview</w:t>
      </w:r>
      <w:bookmarkEnd w:id="32"/>
    </w:p>
    <w:p w14:paraId="35BFA947" w14:textId="59775E06" w:rsidR="00F13DCD" w:rsidRPr="00D77CA8" w:rsidRDefault="000B4A99" w:rsidP="00757435">
      <w:pPr>
        <w:ind w:firstLine="0"/>
        <w:jc w:val="both"/>
      </w:pPr>
      <w:r w:rsidRPr="00D77CA8">
        <w:t xml:space="preserve">Figure 1 provides a conceptual overview of our analysis. We identified four major causes of health loss </w:t>
      </w:r>
      <w:del w:id="33" w:author="David Watkins" w:date="2022-06-27T20:57:00Z">
        <w:r w:rsidRPr="00D77CA8" w:rsidDel="00E357A0">
          <w:delText>that can be linked causally</w:delText>
        </w:r>
      </w:del>
      <w:ins w:id="34" w:author="David Watkins" w:date="2022-06-27T20:57:00Z">
        <w:r w:rsidR="00E357A0">
          <w:t xml:space="preserve">for which there is solid evidence for a causal </w:t>
        </w:r>
      </w:ins>
      <w:ins w:id="35" w:author="David Watkins" w:date="2022-06-27T20:58:00Z">
        <w:r w:rsidR="00E357A0">
          <w:t>association with</w:t>
        </w:r>
      </w:ins>
      <w:del w:id="36" w:author="David Watkins" w:date="2022-06-27T20:58:00Z">
        <w:r w:rsidRPr="00D77CA8" w:rsidDel="00E357A0">
          <w:delText xml:space="preserve"> to</w:delText>
        </w:r>
      </w:del>
      <w:r w:rsidRPr="00D77CA8">
        <w:t xml:space="preserve"> insufficient physical activity: cardiovascular diseases, diabetes, breast cancer, and colon and rectum cancer</w:t>
      </w:r>
      <w:ins w:id="37" w:author="David Watkins" w:date="2022-06-27T20:58:00Z">
        <w:r w:rsidR="00E357A0">
          <w:t xml:space="preserve">. The association is quite strong for cardiovascular disease and diabetes </w:t>
        </w:r>
      </w:ins>
      <w:del w:id="38" w:author="David Watkins" w:date="2022-06-27T20:58:00Z">
        <w:r w:rsidRPr="00D77CA8" w:rsidDel="00E357A0">
          <w:delText>.</w:delText>
        </w:r>
      </w:del>
      <w:r w:rsidR="00E357A0">
        <w:fldChar w:fldCharType="begin"/>
      </w:r>
      <w:r w:rsidR="00E357A0">
        <w:instrText xml:space="preserve"> ADDIN EN.CITE &lt;EndNote&gt;&lt;Cite&gt;&lt;Author&gt;Bull&lt;/Author&gt;&lt;Year&gt;2017&lt;/Year&gt;&lt;RecNum&gt;102&lt;/RecNum&gt;&lt;DisplayText&gt;(6)&lt;/DisplayText&gt;&lt;record&gt;&lt;rec-number&gt;102&lt;/rec-number&gt;&lt;foreign-keys&gt;&lt;key app="EN" db-id="r95spfrpvra9wde9z9759501xfev9sdvx029" timestamp="1652469273"&gt;102&lt;/key&gt;&lt;/foreign-keys&gt;&lt;ref-type name="Book Section"&gt;5&lt;/ref-type&gt;&lt;contributors&gt;&lt;authors&gt;&lt;author&gt;Bull, F.&lt;/author&gt;&lt;author&gt;Goenka, S.&lt;/author&gt;&lt;author&gt;Lambert, V.&lt;/author&gt;&lt;author&gt;Pratt, M.&lt;/author&gt;&lt;/authors&gt;&lt;secondary-authors&gt;&lt;author&gt;Prabhakaran, D.&lt;/author&gt;&lt;author&gt;Anand, S.&lt;/author&gt;&lt;author&gt;Gaziano, T. A.&lt;/author&gt;&lt;author&gt;Mbanya, J. C.&lt;/author&gt;&lt;author&gt;Wu, Y.&lt;/author&gt;&lt;author&gt;Nugent, R.&lt;/author&gt;&lt;/secondary-authors&gt;&lt;/contributors&gt;&lt;titles&gt;&lt;title&gt;Physical Activity for the Prevention of Cardiometabolic Disease&lt;/title&gt;&lt;secondary-title&gt;Disease Control Priorities, 3rd Edition. Volume 5. Cardiovascular, Respiratory, and Related Disorders&lt;/secondary-title&gt;&lt;/titles&gt;&lt;dates&gt;&lt;year&gt;2017&lt;/year&gt;&lt;/dates&gt;&lt;pub-location&gt;Washington (DC) &lt;/pub-location&gt;&lt;isbn&gt;9781464805189&amp;#xD;9781464805202&lt;/isbn&gt;&lt;accession-num&gt;30212081&lt;/accession-num&gt;&lt;urls&gt;&lt;related-urls&gt;&lt;url&gt;https://www.ncbi.nlm.nih.gov/pubmed/30212081&lt;/url&gt;&lt;/related-urls&gt;&lt;/urls&gt;&lt;electronic-resource-num&gt;10.1596/978-1-4648-0518-9_ch5&lt;/electronic-resource-num&gt;&lt;language&gt;eng&lt;/language&gt;&lt;/record&gt;&lt;/Cite&gt;&lt;/EndNote&gt;</w:instrText>
      </w:r>
      <w:r w:rsidR="00E357A0">
        <w:fldChar w:fldCharType="separate"/>
      </w:r>
      <w:r w:rsidR="00E357A0">
        <w:rPr>
          <w:noProof/>
        </w:rPr>
        <w:t>(6)</w:t>
      </w:r>
      <w:r w:rsidR="00E357A0">
        <w:fldChar w:fldCharType="end"/>
      </w:r>
      <w:ins w:id="39" w:author="David Watkins" w:date="2022-06-27T20:59:00Z">
        <w:r w:rsidR="00E357A0">
          <w:t xml:space="preserve"> but is weaker for cancers</w:t>
        </w:r>
      </w:ins>
      <w:ins w:id="40" w:author="David Watkins" w:date="2022-06-27T21:01:00Z">
        <w:r w:rsidR="00E357A0">
          <w:t xml:space="preserve"> </w:t>
        </w:r>
      </w:ins>
      <w:r w:rsidR="00E357A0">
        <w:fldChar w:fldCharType="begin"/>
      </w:r>
      <w:r w:rsidR="00E357A0">
        <w:instrText xml:space="preserve"> ADDIN EN.CITE &lt;EndNote&gt;&lt;Cite&gt;&lt;Author&gt;National Cancer Institute&lt;/Author&gt;&lt;Year&gt;2020&lt;/Year&gt;&lt;RecNum&gt;114&lt;/RecNum&gt;&lt;DisplayText&gt;(7)&lt;/DisplayText&gt;&lt;record&gt;&lt;rec-number&gt;114&lt;/rec-number&gt;&lt;foreign-keys&gt;&lt;key app="EN" db-id="r95spfrpvra9wde9z9759501xfev9sdvx029" timestamp="1656388854"&gt;114&lt;/key&gt;&lt;/foreign-keys&gt;&lt;ref-type name="Web Page"&gt;12&lt;/ref-type&gt;&lt;contributors&gt;&lt;authors&gt;&lt;author&gt;National Cancer Institute,&lt;/author&gt;&lt;/authors&gt;&lt;/contributors&gt;&lt;titles&gt;&lt;title&gt;Physical activity and cancer.&lt;/title&gt;&lt;/titles&gt;&lt;volume&gt;2022&lt;/volume&gt;&lt;number&gt;27 July&lt;/number&gt;&lt;dates&gt;&lt;year&gt;2020&lt;/year&gt;&lt;/dates&gt;&lt;pub-location&gt;Bethesda, MD&lt;/pub-location&gt;&lt;publisher&gt;National Institutes of Health&lt;/publisher&gt;&lt;urls&gt;&lt;related-urls&gt;&lt;url&gt;https://www.cancer.gov/about-cancer/causes-prevention/risk/obesity/physical-activity-fact-sheet&lt;/url&gt;&lt;/related-urls&gt;&lt;/urls&gt;&lt;/record&gt;&lt;/Cite&gt;&lt;/EndNote&gt;</w:instrText>
      </w:r>
      <w:r w:rsidR="00E357A0">
        <w:fldChar w:fldCharType="separate"/>
      </w:r>
      <w:r w:rsidR="00E357A0">
        <w:rPr>
          <w:noProof/>
        </w:rPr>
        <w:t>(7)</w:t>
      </w:r>
      <w:r w:rsidR="00E357A0">
        <w:fldChar w:fldCharType="end"/>
      </w:r>
      <w:ins w:id="41" w:author="David Watkins" w:date="2022-06-27T21:01:00Z">
        <w:r w:rsidR="00E357A0">
          <w:t xml:space="preserve">. </w:t>
        </w:r>
      </w:ins>
      <w:ins w:id="42" w:author="David Watkins" w:date="2022-06-27T21:25:00Z">
        <w:r w:rsidR="00C128C6">
          <w:t>By</w:t>
        </w:r>
      </w:ins>
      <w:ins w:id="43" w:author="David Watkins" w:date="2022-06-27T21:26:00Z">
        <w:r w:rsidR="00C128C6">
          <w:t xml:space="preserve"> including these particular causes, we</w:t>
        </w:r>
      </w:ins>
      <w:ins w:id="44" w:author="David Watkins" w:date="2022-06-27T21:23:00Z">
        <w:r w:rsidR="00C128C6">
          <w:t xml:space="preserve"> follow the convention of the</w:t>
        </w:r>
      </w:ins>
      <w:ins w:id="45" w:author="David Watkins" w:date="2022-06-27T21:24:00Z">
        <w:r w:rsidR="00C128C6">
          <w:t xml:space="preserve"> Global Burden of Disease (GBD) 2019 study</w:t>
        </w:r>
      </w:ins>
      <w:ins w:id="46" w:author="David Watkins" w:date="2022-06-27T21:25:00Z">
        <w:r w:rsidR="00C128C6">
          <w:t xml:space="preserve"> </w:t>
        </w:r>
      </w:ins>
      <w:r w:rsidR="00C128C6">
        <w:fldChar w:fldCharType="begin"/>
      </w:r>
      <w:r w:rsidR="00C128C6">
        <w:instrText xml:space="preserve"> ADDIN EN.CITE &lt;EndNote&gt;&lt;Cite&gt;&lt;Author&gt;GBD 2019 Risk Factors Collaborators&lt;/Author&gt;&lt;Year&gt;2020&lt;/Year&gt;&lt;RecNum&gt;98&lt;/RecNum&gt;&lt;DisplayText&gt;(2)&lt;/DisplayText&gt;&lt;record&gt;&lt;rec-number&gt;98&lt;/rec-number&gt;&lt;foreign-keys&gt;&lt;key app="EN" db-id="r95spfrpvra9wde9z9759501xfev9sdvx029" timestamp="1652467663"&gt;98&lt;/key&gt;&lt;/foreign-keys&gt;&lt;ref-type name="Journal Article"&gt;17&lt;/ref-type&gt;&lt;contributors&gt;&lt;authors&gt;&lt;author&gt;GBD 2019 Risk Factors Collaborators,&lt;/author&gt;&lt;/authors&gt;&lt;/contributors&gt;&lt;titles&gt;&lt;title&gt;Global burden of 87 risk factors in 204 countries and territories, 1990-2019: a systematic analysis for the Global Burden of Disease Study 2019&lt;/title&gt;&lt;secondary-title&gt;Lancet&lt;/secondary-title&gt;&lt;/titles&gt;&lt;periodical&gt;&lt;full-title&gt;Lancet&lt;/full-title&gt;&lt;/periodical&gt;&lt;pages&gt;1223-1249&lt;/pages&gt;&lt;volume&gt;396&lt;/volume&gt;&lt;number&gt;10258&lt;/number&gt;&lt;edition&gt;2020/10/19&lt;/edition&gt;&lt;keywords&gt;&lt;keyword&gt;Body Mass Index&lt;/keyword&gt;&lt;keyword&gt;Environmental Exposure/adverse effects&lt;/keyword&gt;&lt;keyword&gt;Female&lt;/keyword&gt;&lt;keyword&gt;Global Burden of Disease/*trends&lt;/keyword&gt;&lt;keyword&gt;Global Health/*statistics &amp;amp; numerical data/trends&lt;/keyword&gt;&lt;keyword&gt;Health Risk Behaviors&lt;/keyword&gt;&lt;keyword&gt;Humans&lt;/keyword&gt;&lt;keyword&gt;Hyperglycemia/epidemiology&lt;/keyword&gt;&lt;keyword&gt;Hypertension/epidemiology&lt;/keyword&gt;&lt;keyword&gt;Life Expectancy/*trends&lt;/keyword&gt;&lt;keyword&gt;Male&lt;/keyword&gt;&lt;keyword&gt;Malnutrition/epidemiology&lt;/keyword&gt;&lt;keyword&gt;Mortality/*trends&lt;/keyword&gt;&lt;keyword&gt;*Risk Factors&lt;/keyword&gt;&lt;keyword&gt;Socioeconomic Factors&lt;/keyword&gt;&lt;keyword&gt;Substance-Related Disorders/epidemiology&lt;/keyword&gt;&lt;/keywords&gt;&lt;dates&gt;&lt;year&gt;2020&lt;/year&gt;&lt;pub-dates&gt;&lt;date&gt;Oct 17&lt;/date&gt;&lt;/pub-dates&gt;&lt;/dates&gt;&lt;isbn&gt;1474-547X (Electronic)&amp;#xD;0140-6736 (Linking)&lt;/isbn&gt;&lt;accession-num&gt;33069327&lt;/accession-num&gt;&lt;urls&gt;&lt;related-urls&gt;&lt;url&gt;https://www.ncbi.nlm.nih.gov/pubmed/33069327&lt;/url&gt;&lt;/related-urls&gt;&lt;/urls&gt;&lt;custom2&gt;PMC7566194&lt;/custom2&gt;&lt;electronic-resource-num&gt;10.1016/S0140-6736(20)30752-2&lt;/electronic-resource-num&gt;&lt;/record&gt;&lt;/Cite&gt;&lt;/EndNote&gt;</w:instrText>
      </w:r>
      <w:r w:rsidR="00C128C6">
        <w:fldChar w:fldCharType="separate"/>
      </w:r>
      <w:r w:rsidR="00C128C6">
        <w:rPr>
          <w:noProof/>
        </w:rPr>
        <w:t>(2)</w:t>
      </w:r>
      <w:r w:rsidR="00C128C6">
        <w:fldChar w:fldCharType="end"/>
      </w:r>
      <w:ins w:id="47" w:author="David Watkins" w:date="2022-06-27T21:26:00Z">
        <w:r w:rsidR="00C128C6">
          <w:t xml:space="preserve"> </w:t>
        </w:r>
      </w:ins>
      <w:ins w:id="48" w:author="David Watkins" w:date="2022-06-27T21:25:00Z">
        <w:r w:rsidR="00C128C6">
          <w:t>and a related</w:t>
        </w:r>
      </w:ins>
      <w:ins w:id="49" w:author="David Watkins" w:date="2022-06-27T21:24:00Z">
        <w:r w:rsidR="00C128C6">
          <w:t xml:space="preserve"> </w:t>
        </w:r>
      </w:ins>
      <w:del w:id="50" w:author="David Watkins" w:date="2022-06-27T21:23:00Z">
        <w:r w:rsidR="00721A37" w:rsidDel="00C128C6">
          <w:fldChar w:fldCharType="begin"/>
        </w:r>
        <w:r w:rsidR="00721A37" w:rsidDel="00C128C6">
          <w:delInstrText xml:space="preserve"> ADDIN EN.CITE &lt;EndNote&gt;&lt;Cite&gt;&lt;Author&gt;GBD 2019 Risk Factors Collaborators&lt;/Author&gt;&lt;Year&gt;2020&lt;/Year&gt;&lt;RecNum&gt;98&lt;/RecNum&gt;&lt;DisplayText&gt;(2)&lt;/DisplayText&gt;&lt;record&gt;&lt;rec-number&gt;98&lt;/rec-number&gt;&lt;foreign-keys&gt;&lt;key app="EN" db-id="r95spfrpvra9wde9z9759501xfev9sdvx029" timestamp="1652467663"&gt;98&lt;/key&gt;&lt;/foreign-keys&gt;&lt;ref-type name="Journal Article"&gt;17&lt;/ref-type&gt;&lt;contributors&gt;&lt;authors&gt;&lt;author&gt;GBD 2019 Risk Factors Collaborators,&lt;/author&gt;&lt;/authors&gt;&lt;/contributors&gt;&lt;titles&gt;&lt;title&gt;Global burden of 87 risk factors in 204 countries and territories, 1990-2019: a systematic analysis for the Global Burden of Disease Study 2019&lt;/title&gt;&lt;secondary-title&gt;Lancet&lt;/secondary-title&gt;&lt;/titles&gt;&lt;periodical&gt;&lt;full-title&gt;Lancet&lt;/full-title&gt;&lt;/periodical&gt;&lt;pages&gt;1223-1249&lt;/pages&gt;&lt;volume&gt;396&lt;/volume&gt;&lt;number&gt;10258&lt;/number&gt;&lt;edition&gt;2020/10/19&lt;/edition&gt;&lt;keywords&gt;&lt;keyword&gt;Body Mass Index&lt;/keyword&gt;&lt;keyword&gt;Environmental Exposure/adverse effects&lt;/keyword&gt;&lt;keyword&gt;Female&lt;/keyword&gt;&lt;keyword&gt;Global Burden of Disease/*trends&lt;/keyword&gt;&lt;keyword&gt;Global Health/*statistics &amp;amp; numerical data/trends&lt;/keyword&gt;&lt;keyword&gt;Health Risk Behaviors&lt;/keyword&gt;&lt;keyword&gt;Humans&lt;/keyword&gt;&lt;keyword&gt;Hyperglycemia/epidemiology&lt;/keyword&gt;&lt;keyword&gt;Hypertension/epidemiology&lt;/keyword&gt;&lt;keyword&gt;Life Expectancy/*trends&lt;/keyword&gt;&lt;keyword&gt;Male&lt;/keyword&gt;&lt;keyword&gt;Malnutrition/epidemiology&lt;/keyword&gt;&lt;keyword&gt;Mortality/*trends&lt;/keyword&gt;&lt;keyword&gt;*Risk Factors&lt;/keyword&gt;&lt;keyword&gt;Socioeconomic Factors&lt;/keyword&gt;&lt;keyword&gt;Substance-Related Disorders/epidemiology&lt;/keyword&gt;&lt;/keywords&gt;&lt;dates&gt;&lt;year&gt;2020&lt;/year&gt;&lt;pub-dates&gt;&lt;date&gt;Oct 17&lt;/date&gt;&lt;/pub-dates&gt;&lt;/dates&gt;&lt;isbn&gt;1474-547X (Electronic)&amp;#xD;0140-6736 (Linking)&lt;/isbn&gt;&lt;accession-num&gt;33069327&lt;/accession-num&gt;&lt;urls&gt;&lt;related-urls&gt;&lt;url&gt;https://www.ncbi.nlm.nih.gov/pubmed/33069327&lt;/url&gt;&lt;/related-urls&gt;&lt;/urls&gt;&lt;custom2&gt;PMC7566194&lt;/custom2&gt;&lt;electronic-resource-num&gt;10.1016/S0140-6736(20)30752-2&lt;/electronic-resource-num&gt;&lt;/record&gt;&lt;/Cite&gt;&lt;/EndNote&gt;</w:delInstrText>
        </w:r>
        <w:r w:rsidR="00721A37" w:rsidDel="00C128C6">
          <w:fldChar w:fldCharType="separate"/>
        </w:r>
        <w:r w:rsidR="00721A37" w:rsidDel="00C128C6">
          <w:rPr>
            <w:noProof/>
          </w:rPr>
          <w:delText>(2)</w:delText>
        </w:r>
        <w:r w:rsidR="00721A37" w:rsidDel="00C128C6">
          <w:fldChar w:fldCharType="end"/>
        </w:r>
      </w:del>
      <w:ins w:id="51" w:author="David Watkins" w:date="2022-06-27T21:24:00Z">
        <w:r w:rsidR="00C128C6">
          <w:t>a dose-response meta-an</w:t>
        </w:r>
      </w:ins>
      <w:ins w:id="52" w:author="David Watkins" w:date="2022-06-27T21:25:00Z">
        <w:r w:rsidR="00C128C6">
          <w:t xml:space="preserve">alysis </w:t>
        </w:r>
      </w:ins>
      <w:r w:rsidR="00C128C6">
        <w:fldChar w:fldCharType="begin">
          <w:fldData xml:space="preserve">PEVuZE5vdGU+PENpdGU+PEF1dGhvcj5LeXU8L0F1dGhvcj48WWVhcj4yMDE2PC9ZZWFyPjxSZWNO
dW0+MTE1PC9SZWNOdW0+PERpc3BsYXlUZXh0Pig4KTwvRGlzcGxheVRleHQ+PHJlY29yZD48cmVj
LW51bWJlcj4xMTU8L3JlYy1udW1iZXI+PGZvcmVpZ24ta2V5cz48a2V5IGFwcD0iRU4iIGRiLWlk
PSJyOTVzcGZycHZyYTl3ZGU5ejk3NTk1MDF4ZmV2OXNkdngwMjkiIHRpbWVzdGFtcD0iMTY1NjM5
MDIxMyI+MTE1PC9rZXk+PC9mb3JlaWduLWtleXM+PHJlZi10eXBlIG5hbWU9IkpvdXJuYWwgQXJ0
aWNsZSI+MTc8L3JlZi10eXBlPjxjb250cmlidXRvcnM+PGF1dGhvcnM+PGF1dGhvcj5LeXUsIEgu
IEguPC9hdXRob3I+PGF1dGhvcj5CYWNobWFuLCBWLiBGLjwvYXV0aG9yPjxhdXRob3I+QWxleGFu
ZGVyLCBMLiBULjwvYXV0aG9yPjxhdXRob3I+TXVtZm9yZCwgSi4gRS48L2F1dGhvcj48YXV0aG9y
PkFmc2hpbiwgQS48L2F1dGhvcj48YXV0aG9yPkVzdGVwLCBLLjwvYXV0aG9yPjxhdXRob3I+VmVl
cm1hbiwgSi4gTC48L2F1dGhvcj48YXV0aG9yPkRlbHdpY2hlLCBLLjwvYXV0aG9yPjxhdXRob3I+
SWFubmFyb25lLCBNLiBMLjwvYXV0aG9yPjxhdXRob3I+TW95ZXIsIE0uIEwuPC9hdXRob3I+PGF1
dGhvcj5DZXJjeSwgSy48L2F1dGhvcj48YXV0aG9yPlZvcywgVC48L2F1dGhvcj48YXV0aG9yPk11
cnJheSwgQy4gSi48L2F1dGhvcj48YXV0aG9yPkZvcm91emFuZmFyLCBNLiBILjwvYXV0aG9yPjwv
YXV0aG9ycz48L2NvbnRyaWJ1dG9ycz48YXV0aC1hZGRyZXNzPkluc3RpdHV0ZSBmb3IgSGVhbHRo
IE1ldHJpY3MgYW5kIEV2YWx1YXRpb24sIFVuaXZlcnNpdHkgb2YgV2FzaGluZ3RvbiwgMjMwMSA1
dGggQXZlbnVlLCBTdWl0ZSA2MDAsIFNlYXR0bGUsIFdBIDk4MTIxLCBVU0EuJiN4RDtTY2hvb2wg
b2YgTWVkaWNpbmUsIFVuaXZlcnNpdHkgb2YgV2FzaGluZ3RvbiwgU2VhdHRsZSwgV0EgOTgxMDUs
IFVTQS4mI3hEO1NjaG9vbCBvZiBQdWJsaWMgSGVhbHRoLCBGYWN1bHR5IG9mIE1lZGljaW5lIGFu
ZCBCaW9tZWRpY2FsIFNjaWVuY2VzLCBVbml2ZXJzaXR5IG9mIFF1ZWVuc2xhbmQsIEhlcnN0b24s
IFFMRCA0MDA2LCBBdXN0cmFsaWEuJiN4RDtHZWlzZWwgU2Nob29sIG9mIE1lZGljaW5lLCBEYXJ0
bW91dGggQ29sbGVnZSwgSGFub3ZlciwgTkggMDM3NTUtMTQwNCwgVVNBLiYjeEQ7SW5zdGl0dXRl
IGZvciBIZWFsdGggTWV0cmljcyBhbmQgRXZhbHVhdGlvbiwgVW5pdmVyc2l0eSBvZiBXYXNoaW5n
dG9uLCAyMzAxIDV0aCBBdmVudWUsIFN1aXRlIDYwMCwgU2VhdHRsZSwgV0EgOTgxMjEsIFVTQSBm
b3JvdXphbkB1dy5lZHUuPC9hdXRoLWFkZHJlc3M+PHRpdGxlcz48dGl0bGU+UGh5c2ljYWwgYWN0
aXZpdHkgYW5kIHJpc2sgb2YgYnJlYXN0IGNhbmNlciwgY29sb24gY2FuY2VyLCBkaWFiZXRlcywg
aXNjaGVtaWMgaGVhcnQgZGlzZWFzZSwgYW5kIGlzY2hlbWljIHN0cm9rZSBldmVudHM6IHN5c3Rl
bWF0aWMgcmV2aWV3IGFuZCBkb3NlLXJlc3BvbnNlIG1ldGEtYW5hbHlzaXMgZm9yIHRoZSBHbG9i
YWwgQnVyZGVuIG9mIERpc2Vhc2UgU3R1ZHkgMjAxMzwvdGl0bGU+PHNlY29uZGFyeS10aXRsZT5C
TUo8L3NlY29uZGFyeS10aXRsZT48L3RpdGxlcz48cGVyaW9kaWNhbD48ZnVsbC10aXRsZT5CTUo8
L2Z1bGwtdGl0bGU+PC9wZXJpb2RpY2FsPjxwYWdlcz5pMzg1NzwvcGFnZXM+PHZvbHVtZT4zNTQ8
L3ZvbHVtZT48ZWRpdGlvbj4yMDE2LzA4LzEyPC9lZGl0aW9uPjxrZXl3b3Jkcz48a2V5d29yZD5C
cmVhc3QgTmVvcGxhc21zLyplcGlkZW1pb2xvZ3k8L2tleXdvcmQ+PGtleXdvcmQ+Q2hpbmEvZXBp
ZGVtaW9sb2d5PC9rZXl3b3JkPjxrZXl3b3JkPkNvbG9uaWMgTmVvcGxhc21zLyplcGlkZW1pb2xv
Z3k8L2tleXdvcmQ+PGtleXdvcmQ+RGlhYmV0ZXMgTWVsbGl0dXMvKmVwaWRlbWlvbG9neTwva2V5
d29yZD48a2V5d29yZD4qRXhlcmNpc2U8L2tleXdvcmQ+PGtleXdvcmQ+R2hhbmEvZXBpZGVtaW9s
b2d5PC9rZXl3b3JkPjxrZXl3b3JkPipHbG9iYWwgQnVyZGVuIG9mIERpc2Vhc2U8L2tleXdvcmQ+
PGtleXdvcmQ+SHVtYW5zPC9rZXl3b3JkPjxrZXl3b3JkPkluZGlhL2VwaWRlbWlvbG9neTwva2V5
d29yZD48a2V5d29yZD5NZXRhYm9saWMgRXF1aXZhbGVudDwva2V5d29yZD48a2V5d29yZD5NZXhp
Y28vZXBpZGVtaW9sb2d5PC9rZXl3b3JkPjxrZXl3b3JkPk15b2NhcmRpYWwgSXNjaGVtaWEvKmVw
aWRlbWlvbG9neTwva2V5d29yZD48a2V5d29yZD5SaXNrIEZhY3RvcnM8L2tleXdvcmQ+PGtleXdv
cmQ+UnVzc2lhL2VwaWRlbWlvbG9neTwva2V5d29yZD48a2V5d29yZD5Tb3V0aCBBZnJpY2EvZXBp
ZGVtaW9sb2d5PC9rZXl3b3JkPjxrZXl3b3JkPlN0cm9rZS8qZXBpZGVtaW9sb2d5PC9rZXl3b3Jk
PjxrZXl3b3JkPlRpbWUgRmFjdG9yczwva2V5d29yZD48L2tleXdvcmRzPjxkYXRlcz48eWVhcj4y
MDE2PC95ZWFyPjxwdWItZGF0ZXM+PGRhdGU+QXVnIDk8L2RhdGU+PC9wdWItZGF0ZXM+PC9kYXRl
cz48aXNibj4xNzU2LTE4MzMgKEVsZWN0cm9uaWMpJiN4RDswOTU5LTgxMzggKExpbmtpbmcpPC9p
c2JuPjxhY2Nlc3Npb24tbnVtPjI3NTEwNTExPC9hY2Nlc3Npb24tbnVtPjx1cmxzPjxyZWxhdGVk
LXVybHM+PHVybD5odHRwczovL3d3dy5uY2JpLm5sbS5uaWguZ292L3B1Ym1lZC8yNzUxMDUxMTwv
dXJsPjwvcmVsYXRlZC11cmxzPjwvdXJscz48Y3VzdG9tMj5QTUM0OTc5MzU4IHd3dy5pY21qZS5v
cmcvY29pX2Rpc2Nsb3N1cmUucGRmIGFuZCBkZWNsYXJlOiBubyBzdXBwb3J0IGZyb20gYW55IG9y
Z2FuaXNhdGlvbiBmb3IgdGhlIHN1Ym1pdHRlZCB3b3JrOyBubyBmaW5hbmNpYWwgcmVsYXRpb25z
aGlwcyB3aXRoIGFueSBvcmdhbmlzYXRpb25zIHRoYXQgbWlnaHQgaGF2ZSBhbiBpbnRlcmVzdCBp
biB0aGUgc3VibWl0dGVkIHdvcmsgaW4gdGhlIHByZXZpb3VzIHRocmVlIHllYXJzOyBubyBvdGhl
ciByZWxhdGlvbnNoaXBzIG9yIGFjdGl2aXRpZXMgdGhhdCBjb3VsZCBhcHBlYXIgdG8gaGF2ZSBp
bmZsdWVuY2VkIHRoZSBzdWJtaXR0ZWQgd29yay48L2N1c3RvbTI+PGVsZWN0cm9uaWMtcmVzb3Vy
Y2UtbnVtPjEwLjExMzYvYm1qLmkzODU3PC9lbGVjdHJvbmljLXJlc291cmNlLW51bT48L3JlY29y
ZD48L0NpdGU+PC9FbmROb3RlPn==
</w:fldData>
        </w:fldChar>
      </w:r>
      <w:r w:rsidR="00C128C6">
        <w:instrText xml:space="preserve"> ADDIN EN.CITE </w:instrText>
      </w:r>
      <w:r w:rsidR="00C128C6">
        <w:fldChar w:fldCharType="begin">
          <w:fldData xml:space="preserve">PEVuZE5vdGU+PENpdGU+PEF1dGhvcj5LeXU8L0F1dGhvcj48WWVhcj4yMDE2PC9ZZWFyPjxSZWNO
dW0+MTE1PC9SZWNOdW0+PERpc3BsYXlUZXh0Pig4KTwvRGlzcGxheVRleHQ+PHJlY29yZD48cmVj
LW51bWJlcj4xMTU8L3JlYy1udW1iZXI+PGZvcmVpZ24ta2V5cz48a2V5IGFwcD0iRU4iIGRiLWlk
PSJyOTVzcGZycHZyYTl3ZGU5ejk3NTk1MDF4ZmV2OXNkdngwMjkiIHRpbWVzdGFtcD0iMTY1NjM5
MDIxMyI+MTE1PC9rZXk+PC9mb3JlaWduLWtleXM+PHJlZi10eXBlIG5hbWU9IkpvdXJuYWwgQXJ0
aWNsZSI+MTc8L3JlZi10eXBlPjxjb250cmlidXRvcnM+PGF1dGhvcnM+PGF1dGhvcj5LeXUsIEgu
IEguPC9hdXRob3I+PGF1dGhvcj5CYWNobWFuLCBWLiBGLjwvYXV0aG9yPjxhdXRob3I+QWxleGFu
ZGVyLCBMLiBULjwvYXV0aG9yPjxhdXRob3I+TXVtZm9yZCwgSi4gRS48L2F1dGhvcj48YXV0aG9y
PkFmc2hpbiwgQS48L2F1dGhvcj48YXV0aG9yPkVzdGVwLCBLLjwvYXV0aG9yPjxhdXRob3I+VmVl
cm1hbiwgSi4gTC48L2F1dGhvcj48YXV0aG9yPkRlbHdpY2hlLCBLLjwvYXV0aG9yPjxhdXRob3I+
SWFubmFyb25lLCBNLiBMLjwvYXV0aG9yPjxhdXRob3I+TW95ZXIsIE0uIEwuPC9hdXRob3I+PGF1
dGhvcj5DZXJjeSwgSy48L2F1dGhvcj48YXV0aG9yPlZvcywgVC48L2F1dGhvcj48YXV0aG9yPk11
cnJheSwgQy4gSi48L2F1dGhvcj48YXV0aG9yPkZvcm91emFuZmFyLCBNLiBILjwvYXV0aG9yPjwv
YXV0aG9ycz48L2NvbnRyaWJ1dG9ycz48YXV0aC1hZGRyZXNzPkluc3RpdHV0ZSBmb3IgSGVhbHRo
IE1ldHJpY3MgYW5kIEV2YWx1YXRpb24sIFVuaXZlcnNpdHkgb2YgV2FzaGluZ3RvbiwgMjMwMSA1
dGggQXZlbnVlLCBTdWl0ZSA2MDAsIFNlYXR0bGUsIFdBIDk4MTIxLCBVU0EuJiN4RDtTY2hvb2wg
b2YgTWVkaWNpbmUsIFVuaXZlcnNpdHkgb2YgV2FzaGluZ3RvbiwgU2VhdHRsZSwgV0EgOTgxMDUs
IFVTQS4mI3hEO1NjaG9vbCBvZiBQdWJsaWMgSGVhbHRoLCBGYWN1bHR5IG9mIE1lZGljaW5lIGFu
ZCBCaW9tZWRpY2FsIFNjaWVuY2VzLCBVbml2ZXJzaXR5IG9mIFF1ZWVuc2xhbmQsIEhlcnN0b24s
IFFMRCA0MDA2LCBBdXN0cmFsaWEuJiN4RDtHZWlzZWwgU2Nob29sIG9mIE1lZGljaW5lLCBEYXJ0
bW91dGggQ29sbGVnZSwgSGFub3ZlciwgTkggMDM3NTUtMTQwNCwgVVNBLiYjeEQ7SW5zdGl0dXRl
IGZvciBIZWFsdGggTWV0cmljcyBhbmQgRXZhbHVhdGlvbiwgVW5pdmVyc2l0eSBvZiBXYXNoaW5n
dG9uLCAyMzAxIDV0aCBBdmVudWUsIFN1aXRlIDYwMCwgU2VhdHRsZSwgV0EgOTgxMjEsIFVTQSBm
b3JvdXphbkB1dy5lZHUuPC9hdXRoLWFkZHJlc3M+PHRpdGxlcz48dGl0bGU+UGh5c2ljYWwgYWN0
aXZpdHkgYW5kIHJpc2sgb2YgYnJlYXN0IGNhbmNlciwgY29sb24gY2FuY2VyLCBkaWFiZXRlcywg
aXNjaGVtaWMgaGVhcnQgZGlzZWFzZSwgYW5kIGlzY2hlbWljIHN0cm9rZSBldmVudHM6IHN5c3Rl
bWF0aWMgcmV2aWV3IGFuZCBkb3NlLXJlc3BvbnNlIG1ldGEtYW5hbHlzaXMgZm9yIHRoZSBHbG9i
YWwgQnVyZGVuIG9mIERpc2Vhc2UgU3R1ZHkgMjAxMzwvdGl0bGU+PHNlY29uZGFyeS10aXRsZT5C
TUo8L3NlY29uZGFyeS10aXRsZT48L3RpdGxlcz48cGVyaW9kaWNhbD48ZnVsbC10aXRsZT5CTUo8
L2Z1bGwtdGl0bGU+PC9wZXJpb2RpY2FsPjxwYWdlcz5pMzg1NzwvcGFnZXM+PHZvbHVtZT4zNTQ8
L3ZvbHVtZT48ZWRpdGlvbj4yMDE2LzA4LzEyPC9lZGl0aW9uPjxrZXl3b3Jkcz48a2V5d29yZD5C
cmVhc3QgTmVvcGxhc21zLyplcGlkZW1pb2xvZ3k8L2tleXdvcmQ+PGtleXdvcmQ+Q2hpbmEvZXBp
ZGVtaW9sb2d5PC9rZXl3b3JkPjxrZXl3b3JkPkNvbG9uaWMgTmVvcGxhc21zLyplcGlkZW1pb2xv
Z3k8L2tleXdvcmQ+PGtleXdvcmQ+RGlhYmV0ZXMgTWVsbGl0dXMvKmVwaWRlbWlvbG9neTwva2V5
d29yZD48a2V5d29yZD4qRXhlcmNpc2U8L2tleXdvcmQ+PGtleXdvcmQ+R2hhbmEvZXBpZGVtaW9s
b2d5PC9rZXl3b3JkPjxrZXl3b3JkPipHbG9iYWwgQnVyZGVuIG9mIERpc2Vhc2U8L2tleXdvcmQ+
PGtleXdvcmQ+SHVtYW5zPC9rZXl3b3JkPjxrZXl3b3JkPkluZGlhL2VwaWRlbWlvbG9neTwva2V5
d29yZD48a2V5d29yZD5NZXRhYm9saWMgRXF1aXZhbGVudDwva2V5d29yZD48a2V5d29yZD5NZXhp
Y28vZXBpZGVtaW9sb2d5PC9rZXl3b3JkPjxrZXl3b3JkPk15b2NhcmRpYWwgSXNjaGVtaWEvKmVw
aWRlbWlvbG9neTwva2V5d29yZD48a2V5d29yZD5SaXNrIEZhY3RvcnM8L2tleXdvcmQ+PGtleXdv
cmQ+UnVzc2lhL2VwaWRlbWlvbG9neTwva2V5d29yZD48a2V5d29yZD5Tb3V0aCBBZnJpY2EvZXBp
ZGVtaW9sb2d5PC9rZXl3b3JkPjxrZXl3b3JkPlN0cm9rZS8qZXBpZGVtaW9sb2d5PC9rZXl3b3Jk
PjxrZXl3b3JkPlRpbWUgRmFjdG9yczwva2V5d29yZD48L2tleXdvcmRzPjxkYXRlcz48eWVhcj4y
MDE2PC95ZWFyPjxwdWItZGF0ZXM+PGRhdGU+QXVnIDk8L2RhdGU+PC9wdWItZGF0ZXM+PC9kYXRl
cz48aXNibj4xNzU2LTE4MzMgKEVsZWN0cm9uaWMpJiN4RDswOTU5LTgxMzggKExpbmtpbmcpPC9p
c2JuPjxhY2Nlc3Npb24tbnVtPjI3NTEwNTExPC9hY2Nlc3Npb24tbnVtPjx1cmxzPjxyZWxhdGVk
LXVybHM+PHVybD5odHRwczovL3d3dy5uY2JpLm5sbS5uaWguZ292L3B1Ym1lZC8yNzUxMDUxMTwv
dXJsPjwvcmVsYXRlZC11cmxzPjwvdXJscz48Y3VzdG9tMj5QTUM0OTc5MzU4IHd3dy5pY21qZS5v
cmcvY29pX2Rpc2Nsb3N1cmUucGRmIGFuZCBkZWNsYXJlOiBubyBzdXBwb3J0IGZyb20gYW55IG9y
Z2FuaXNhdGlvbiBmb3IgdGhlIHN1Ym1pdHRlZCB3b3JrOyBubyBmaW5hbmNpYWwgcmVsYXRpb25z
aGlwcyB3aXRoIGFueSBvcmdhbmlzYXRpb25zIHRoYXQgbWlnaHQgaGF2ZSBhbiBpbnRlcmVzdCBp
biB0aGUgc3VibWl0dGVkIHdvcmsgaW4gdGhlIHByZXZpb3VzIHRocmVlIHllYXJzOyBubyBvdGhl
ciByZWxhdGlvbnNoaXBzIG9yIGFjdGl2aXRpZXMgdGhhdCBjb3VsZCBhcHBlYXIgdG8gaGF2ZSBp
bmZsdWVuY2VkIHRoZSBzdWJtaXR0ZWQgd29yay48L2N1c3RvbTI+PGVsZWN0cm9uaWMtcmVzb3Vy
Y2UtbnVtPjEwLjExMzYvYm1qLmkzODU3PC9lbGVjdHJvbmljLXJlc291cmNlLW51bT48L3JlY29y
ZD48L0NpdGU+PC9FbmROb3RlPn==
</w:fldData>
        </w:fldChar>
      </w:r>
      <w:r w:rsidR="00C128C6">
        <w:instrText xml:space="preserve"> ADDIN EN.CITE.DATA </w:instrText>
      </w:r>
      <w:r w:rsidR="00C128C6">
        <w:fldChar w:fldCharType="end"/>
      </w:r>
      <w:r w:rsidR="00C128C6">
        <w:fldChar w:fldCharType="separate"/>
      </w:r>
      <w:r w:rsidR="00C128C6">
        <w:rPr>
          <w:noProof/>
        </w:rPr>
        <w:t>(8)</w:t>
      </w:r>
      <w:r w:rsidR="00C128C6">
        <w:fldChar w:fldCharType="end"/>
      </w:r>
      <w:ins w:id="53" w:author="David Watkins" w:date="2022-06-27T21:25:00Z">
        <w:r w:rsidR="00C128C6">
          <w:t>.</w:t>
        </w:r>
      </w:ins>
      <w:r w:rsidRPr="00D77CA8">
        <w:t xml:space="preserve"> High body-mass index is an intermediary risk factor for these disease outcomes, but the literature suggests that insufficient physical activity is a risk factor for disease independent of high body-mass index</w:t>
      </w:r>
      <w:r w:rsidR="005E5237" w:rsidRPr="00D77CA8">
        <w:t xml:space="preserve"> </w:t>
      </w:r>
      <w:r w:rsidR="005E5237" w:rsidRPr="00D77CA8">
        <w:fldChar w:fldCharType="begin"/>
      </w:r>
      <w:r w:rsidR="005E5237" w:rsidRPr="00D77CA8">
        <w:instrText xml:space="preserve"> ADDIN EN.CITE &lt;EndNote&gt;&lt;Cite&gt;&lt;Author&gt;Bull&lt;/Author&gt;&lt;Year&gt;2017&lt;/Year&gt;&lt;RecNum&gt;102&lt;/RecNum&gt;&lt;DisplayText&gt;(6)&lt;/DisplayText&gt;&lt;record&gt;&lt;rec-number&gt;102&lt;/rec-number&gt;&lt;foreign-keys&gt;&lt;key app="EN" db-id="r95spfrpvra9wde9z9759501xfev9sdvx029" timestamp="1652469273"&gt;102&lt;/key&gt;&lt;/foreign-keys&gt;&lt;ref-type name="Book Section"&gt;5&lt;/ref-type&gt;&lt;contributors&gt;&lt;authors&gt;&lt;author&gt;Bull, F.&lt;/author&gt;&lt;author&gt;Goenka, S.&lt;/author&gt;&lt;author&gt;Lambert, V.&lt;/author&gt;&lt;author&gt;Pratt, M.&lt;/author&gt;&lt;/authors&gt;&lt;secondary-authors&gt;&lt;author&gt;Prabhakaran, D.&lt;/author&gt;&lt;author&gt;Anand, S.&lt;/author&gt;&lt;author&gt;Gaziano, T. A.&lt;/author&gt;&lt;author&gt;Mbanya, J. C.&lt;/author&gt;&lt;author&gt;Wu, Y.&lt;/author&gt;&lt;author&gt;Nugent, R.&lt;/author&gt;&lt;/secondary-authors&gt;&lt;/contributors&gt;&lt;titles&gt;&lt;title&gt;Physical Activity for the Prevention of Cardiometabolic Disease&lt;/title&gt;&lt;secondary-title&gt;Disease Control Priorities, 3rd Edition. Volume 5. Cardiovascular, Respiratory, and Related Disorders&lt;/secondary-title&gt;&lt;/titles&gt;&lt;dates&gt;&lt;year&gt;2017&lt;/year&gt;&lt;/dates&gt;&lt;pub-location&gt;Washington (DC) &lt;/pub-location&gt;&lt;isbn&gt;9781464805189&amp;#xD;9781464805202&lt;/isbn&gt;&lt;accession-num&gt;30212081&lt;/accession-num&gt;&lt;urls&gt;&lt;related-urls&gt;&lt;url&gt;https://www.ncbi.nlm.nih.gov/pubmed/30212081&lt;/url&gt;&lt;/related-urls&gt;&lt;/urls&gt;&lt;electronic-resource-num&gt;10.1596/978-1-4648-0518-9_ch5&lt;/electronic-resource-num&gt;&lt;language&gt;eng&lt;/language&gt;&lt;/record&gt;&lt;/Cite&gt;&lt;/EndNote&gt;</w:instrText>
      </w:r>
      <w:r w:rsidR="005E5237" w:rsidRPr="00D77CA8">
        <w:fldChar w:fldCharType="separate"/>
      </w:r>
      <w:r w:rsidR="005E5237" w:rsidRPr="00D77CA8">
        <w:rPr>
          <w:noProof/>
        </w:rPr>
        <w:t>(6)</w:t>
      </w:r>
      <w:r w:rsidR="005E5237" w:rsidRPr="00D77CA8">
        <w:fldChar w:fldCharType="end"/>
      </w:r>
      <w:r w:rsidRPr="00D77CA8">
        <w:t xml:space="preserve">, so our analysis used </w:t>
      </w:r>
      <w:ins w:id="54" w:author="David Watkins" w:date="2022-06-27T23:29:00Z">
        <w:r w:rsidR="00515977">
          <w:t xml:space="preserve">adjusted </w:t>
        </w:r>
      </w:ins>
      <w:r w:rsidRPr="00D77CA8">
        <w:t>relative risks for insufficient physical activity</w:t>
      </w:r>
      <w:ins w:id="55" w:author="David Watkins" w:date="2022-06-27T23:29:00Z">
        <w:r w:rsidR="00515977">
          <w:t xml:space="preserve"> </w:t>
        </w:r>
      </w:ins>
      <w:r w:rsidR="0050002F">
        <w:fldChar w:fldCharType="begin">
          <w:fldData xml:space="preserve">PEVuZE5vdGU+PENpdGU+PEF1dGhvcj5LeXU8L0F1dGhvcj48WWVhcj4yMDE2PC9ZZWFyPjxSZWNO
dW0+MTE1PC9SZWNOdW0+PERpc3BsYXlUZXh0Pig4KTwvRGlzcGxheVRleHQ+PHJlY29yZD48cmVj
LW51bWJlcj4xMTU8L3JlYy1udW1iZXI+PGZvcmVpZ24ta2V5cz48a2V5IGFwcD0iRU4iIGRiLWlk
PSJyOTVzcGZycHZyYTl3ZGU5ejk3NTk1MDF4ZmV2OXNkdngwMjkiIHRpbWVzdGFtcD0iMTY1NjM5
MDIxMyI+MTE1PC9rZXk+PC9mb3JlaWduLWtleXM+PHJlZi10eXBlIG5hbWU9IkpvdXJuYWwgQXJ0
aWNsZSI+MTc8L3JlZi10eXBlPjxjb250cmlidXRvcnM+PGF1dGhvcnM+PGF1dGhvcj5LeXUsIEgu
IEguPC9hdXRob3I+PGF1dGhvcj5CYWNobWFuLCBWLiBGLjwvYXV0aG9yPjxhdXRob3I+QWxleGFu
ZGVyLCBMLiBULjwvYXV0aG9yPjxhdXRob3I+TXVtZm9yZCwgSi4gRS48L2F1dGhvcj48YXV0aG9y
PkFmc2hpbiwgQS48L2F1dGhvcj48YXV0aG9yPkVzdGVwLCBLLjwvYXV0aG9yPjxhdXRob3I+VmVl
cm1hbiwgSi4gTC48L2F1dGhvcj48YXV0aG9yPkRlbHdpY2hlLCBLLjwvYXV0aG9yPjxhdXRob3I+
SWFubmFyb25lLCBNLiBMLjwvYXV0aG9yPjxhdXRob3I+TW95ZXIsIE0uIEwuPC9hdXRob3I+PGF1
dGhvcj5DZXJjeSwgSy48L2F1dGhvcj48YXV0aG9yPlZvcywgVC48L2F1dGhvcj48YXV0aG9yPk11
cnJheSwgQy4gSi48L2F1dGhvcj48YXV0aG9yPkZvcm91emFuZmFyLCBNLiBILjwvYXV0aG9yPjwv
YXV0aG9ycz48L2NvbnRyaWJ1dG9ycz48YXV0aC1hZGRyZXNzPkluc3RpdHV0ZSBmb3IgSGVhbHRo
IE1ldHJpY3MgYW5kIEV2YWx1YXRpb24sIFVuaXZlcnNpdHkgb2YgV2FzaGluZ3RvbiwgMjMwMSA1
dGggQXZlbnVlLCBTdWl0ZSA2MDAsIFNlYXR0bGUsIFdBIDk4MTIxLCBVU0EuJiN4RDtTY2hvb2wg
b2YgTWVkaWNpbmUsIFVuaXZlcnNpdHkgb2YgV2FzaGluZ3RvbiwgU2VhdHRsZSwgV0EgOTgxMDUs
IFVTQS4mI3hEO1NjaG9vbCBvZiBQdWJsaWMgSGVhbHRoLCBGYWN1bHR5IG9mIE1lZGljaW5lIGFu
ZCBCaW9tZWRpY2FsIFNjaWVuY2VzLCBVbml2ZXJzaXR5IG9mIFF1ZWVuc2xhbmQsIEhlcnN0b24s
IFFMRCA0MDA2LCBBdXN0cmFsaWEuJiN4RDtHZWlzZWwgU2Nob29sIG9mIE1lZGljaW5lLCBEYXJ0
bW91dGggQ29sbGVnZSwgSGFub3ZlciwgTkggMDM3NTUtMTQwNCwgVVNBLiYjeEQ7SW5zdGl0dXRl
IGZvciBIZWFsdGggTWV0cmljcyBhbmQgRXZhbHVhdGlvbiwgVW5pdmVyc2l0eSBvZiBXYXNoaW5n
dG9uLCAyMzAxIDV0aCBBdmVudWUsIFN1aXRlIDYwMCwgU2VhdHRsZSwgV0EgOTgxMjEsIFVTQSBm
b3JvdXphbkB1dy5lZHUuPC9hdXRoLWFkZHJlc3M+PHRpdGxlcz48dGl0bGU+UGh5c2ljYWwgYWN0
aXZpdHkgYW5kIHJpc2sgb2YgYnJlYXN0IGNhbmNlciwgY29sb24gY2FuY2VyLCBkaWFiZXRlcywg
aXNjaGVtaWMgaGVhcnQgZGlzZWFzZSwgYW5kIGlzY2hlbWljIHN0cm9rZSBldmVudHM6IHN5c3Rl
bWF0aWMgcmV2aWV3IGFuZCBkb3NlLXJlc3BvbnNlIG1ldGEtYW5hbHlzaXMgZm9yIHRoZSBHbG9i
YWwgQnVyZGVuIG9mIERpc2Vhc2UgU3R1ZHkgMjAxMzwvdGl0bGU+PHNlY29uZGFyeS10aXRsZT5C
TUo8L3NlY29uZGFyeS10aXRsZT48L3RpdGxlcz48cGVyaW9kaWNhbD48ZnVsbC10aXRsZT5CTUo8
L2Z1bGwtdGl0bGU+PC9wZXJpb2RpY2FsPjxwYWdlcz5pMzg1NzwvcGFnZXM+PHZvbHVtZT4zNTQ8
L3ZvbHVtZT48ZWRpdGlvbj4yMDE2LzA4LzEyPC9lZGl0aW9uPjxrZXl3b3Jkcz48a2V5d29yZD5C
cmVhc3QgTmVvcGxhc21zLyplcGlkZW1pb2xvZ3k8L2tleXdvcmQ+PGtleXdvcmQ+Q2hpbmEvZXBp
ZGVtaW9sb2d5PC9rZXl3b3JkPjxrZXl3b3JkPkNvbG9uaWMgTmVvcGxhc21zLyplcGlkZW1pb2xv
Z3k8L2tleXdvcmQ+PGtleXdvcmQ+RGlhYmV0ZXMgTWVsbGl0dXMvKmVwaWRlbWlvbG9neTwva2V5
d29yZD48a2V5d29yZD4qRXhlcmNpc2U8L2tleXdvcmQ+PGtleXdvcmQ+R2hhbmEvZXBpZGVtaW9s
b2d5PC9rZXl3b3JkPjxrZXl3b3JkPipHbG9iYWwgQnVyZGVuIG9mIERpc2Vhc2U8L2tleXdvcmQ+
PGtleXdvcmQ+SHVtYW5zPC9rZXl3b3JkPjxrZXl3b3JkPkluZGlhL2VwaWRlbWlvbG9neTwva2V5
d29yZD48a2V5d29yZD5NZXRhYm9saWMgRXF1aXZhbGVudDwva2V5d29yZD48a2V5d29yZD5NZXhp
Y28vZXBpZGVtaW9sb2d5PC9rZXl3b3JkPjxrZXl3b3JkPk15b2NhcmRpYWwgSXNjaGVtaWEvKmVw
aWRlbWlvbG9neTwva2V5d29yZD48a2V5d29yZD5SaXNrIEZhY3RvcnM8L2tleXdvcmQ+PGtleXdv
cmQ+UnVzc2lhL2VwaWRlbWlvbG9neTwva2V5d29yZD48a2V5d29yZD5Tb3V0aCBBZnJpY2EvZXBp
ZGVtaW9sb2d5PC9rZXl3b3JkPjxrZXl3b3JkPlN0cm9rZS8qZXBpZGVtaW9sb2d5PC9rZXl3b3Jk
PjxrZXl3b3JkPlRpbWUgRmFjdG9yczwva2V5d29yZD48L2tleXdvcmRzPjxkYXRlcz48eWVhcj4y
MDE2PC95ZWFyPjxwdWItZGF0ZXM+PGRhdGU+QXVnIDk8L2RhdGU+PC9wdWItZGF0ZXM+PC9kYXRl
cz48aXNibj4xNzU2LTE4MzMgKEVsZWN0cm9uaWMpJiN4RDswOTU5LTgxMzggKExpbmtpbmcpPC9p
c2JuPjxhY2Nlc3Npb24tbnVtPjI3NTEwNTExPC9hY2Nlc3Npb24tbnVtPjx1cmxzPjxyZWxhdGVk
LXVybHM+PHVybD5odHRwczovL3d3dy5uY2JpLm5sbS5uaWguZ292L3B1Ym1lZC8yNzUxMDUxMTwv
dXJsPjwvcmVsYXRlZC11cmxzPjwvdXJscz48Y3VzdG9tMj5QTUM0OTc5MzU4IHd3dy5pY21qZS5v
cmcvY29pX2Rpc2Nsb3N1cmUucGRmIGFuZCBkZWNsYXJlOiBubyBzdXBwb3J0IGZyb20gYW55IG9y
Z2FuaXNhdGlvbiBmb3IgdGhlIHN1Ym1pdHRlZCB3b3JrOyBubyBmaW5hbmNpYWwgcmVsYXRpb25z
aGlwcyB3aXRoIGFueSBvcmdhbmlzYXRpb25zIHRoYXQgbWlnaHQgaGF2ZSBhbiBpbnRlcmVzdCBp
biB0aGUgc3VibWl0dGVkIHdvcmsgaW4gdGhlIHByZXZpb3VzIHRocmVlIHllYXJzOyBubyBvdGhl
ciByZWxhdGlvbnNoaXBzIG9yIGFjdGl2aXRpZXMgdGhhdCBjb3VsZCBhcHBlYXIgdG8gaGF2ZSBp
bmZsdWVuY2VkIHRoZSBzdWJtaXR0ZWQgd29yay48L2N1c3RvbTI+PGVsZWN0cm9uaWMtcmVzb3Vy
Y2UtbnVtPjEwLjExMzYvYm1qLmkzODU3PC9lbGVjdHJvbmljLXJlc291cmNlLW51bT48L3JlY29y
ZD48L0NpdGU+PC9FbmROb3RlPn==
</w:fldData>
        </w:fldChar>
      </w:r>
      <w:r w:rsidR="0050002F">
        <w:instrText xml:space="preserve"> ADDIN EN.CITE </w:instrText>
      </w:r>
      <w:r w:rsidR="0050002F">
        <w:fldChar w:fldCharType="begin">
          <w:fldData xml:space="preserve">PEVuZE5vdGU+PENpdGU+PEF1dGhvcj5LeXU8L0F1dGhvcj48WWVhcj4yMDE2PC9ZZWFyPjxSZWNO
dW0+MTE1PC9SZWNOdW0+PERpc3BsYXlUZXh0Pig4KTwvRGlzcGxheVRleHQ+PHJlY29yZD48cmVj
LW51bWJlcj4xMTU8L3JlYy1udW1iZXI+PGZvcmVpZ24ta2V5cz48a2V5IGFwcD0iRU4iIGRiLWlk
PSJyOTVzcGZycHZyYTl3ZGU5ejk3NTk1MDF4ZmV2OXNkdngwMjkiIHRpbWVzdGFtcD0iMTY1NjM5
MDIxMyI+MTE1PC9rZXk+PC9mb3JlaWduLWtleXM+PHJlZi10eXBlIG5hbWU9IkpvdXJuYWwgQXJ0
aWNsZSI+MTc8L3JlZi10eXBlPjxjb250cmlidXRvcnM+PGF1dGhvcnM+PGF1dGhvcj5LeXUsIEgu
IEguPC9hdXRob3I+PGF1dGhvcj5CYWNobWFuLCBWLiBGLjwvYXV0aG9yPjxhdXRob3I+QWxleGFu
ZGVyLCBMLiBULjwvYXV0aG9yPjxhdXRob3I+TXVtZm9yZCwgSi4gRS48L2F1dGhvcj48YXV0aG9y
PkFmc2hpbiwgQS48L2F1dGhvcj48YXV0aG9yPkVzdGVwLCBLLjwvYXV0aG9yPjxhdXRob3I+VmVl
cm1hbiwgSi4gTC48L2F1dGhvcj48YXV0aG9yPkRlbHdpY2hlLCBLLjwvYXV0aG9yPjxhdXRob3I+
SWFubmFyb25lLCBNLiBMLjwvYXV0aG9yPjxhdXRob3I+TW95ZXIsIE0uIEwuPC9hdXRob3I+PGF1
dGhvcj5DZXJjeSwgSy48L2F1dGhvcj48YXV0aG9yPlZvcywgVC48L2F1dGhvcj48YXV0aG9yPk11
cnJheSwgQy4gSi48L2F1dGhvcj48YXV0aG9yPkZvcm91emFuZmFyLCBNLiBILjwvYXV0aG9yPjwv
YXV0aG9ycz48L2NvbnRyaWJ1dG9ycz48YXV0aC1hZGRyZXNzPkluc3RpdHV0ZSBmb3IgSGVhbHRo
IE1ldHJpY3MgYW5kIEV2YWx1YXRpb24sIFVuaXZlcnNpdHkgb2YgV2FzaGluZ3RvbiwgMjMwMSA1
dGggQXZlbnVlLCBTdWl0ZSA2MDAsIFNlYXR0bGUsIFdBIDk4MTIxLCBVU0EuJiN4RDtTY2hvb2wg
b2YgTWVkaWNpbmUsIFVuaXZlcnNpdHkgb2YgV2FzaGluZ3RvbiwgU2VhdHRsZSwgV0EgOTgxMDUs
IFVTQS4mI3hEO1NjaG9vbCBvZiBQdWJsaWMgSGVhbHRoLCBGYWN1bHR5IG9mIE1lZGljaW5lIGFu
ZCBCaW9tZWRpY2FsIFNjaWVuY2VzLCBVbml2ZXJzaXR5IG9mIFF1ZWVuc2xhbmQsIEhlcnN0b24s
IFFMRCA0MDA2LCBBdXN0cmFsaWEuJiN4RDtHZWlzZWwgU2Nob29sIG9mIE1lZGljaW5lLCBEYXJ0
bW91dGggQ29sbGVnZSwgSGFub3ZlciwgTkggMDM3NTUtMTQwNCwgVVNBLiYjeEQ7SW5zdGl0dXRl
IGZvciBIZWFsdGggTWV0cmljcyBhbmQgRXZhbHVhdGlvbiwgVW5pdmVyc2l0eSBvZiBXYXNoaW5n
dG9uLCAyMzAxIDV0aCBBdmVudWUsIFN1aXRlIDYwMCwgU2VhdHRsZSwgV0EgOTgxMjEsIFVTQSBm
b3JvdXphbkB1dy5lZHUuPC9hdXRoLWFkZHJlc3M+PHRpdGxlcz48dGl0bGU+UGh5c2ljYWwgYWN0
aXZpdHkgYW5kIHJpc2sgb2YgYnJlYXN0IGNhbmNlciwgY29sb24gY2FuY2VyLCBkaWFiZXRlcywg
aXNjaGVtaWMgaGVhcnQgZGlzZWFzZSwgYW5kIGlzY2hlbWljIHN0cm9rZSBldmVudHM6IHN5c3Rl
bWF0aWMgcmV2aWV3IGFuZCBkb3NlLXJlc3BvbnNlIG1ldGEtYW5hbHlzaXMgZm9yIHRoZSBHbG9i
YWwgQnVyZGVuIG9mIERpc2Vhc2UgU3R1ZHkgMjAxMzwvdGl0bGU+PHNlY29uZGFyeS10aXRsZT5C
TUo8L3NlY29uZGFyeS10aXRsZT48L3RpdGxlcz48cGVyaW9kaWNhbD48ZnVsbC10aXRsZT5CTUo8
L2Z1bGwtdGl0bGU+PC9wZXJpb2RpY2FsPjxwYWdlcz5pMzg1NzwvcGFnZXM+PHZvbHVtZT4zNTQ8
L3ZvbHVtZT48ZWRpdGlvbj4yMDE2LzA4LzEyPC9lZGl0aW9uPjxrZXl3b3Jkcz48a2V5d29yZD5C
cmVhc3QgTmVvcGxhc21zLyplcGlkZW1pb2xvZ3k8L2tleXdvcmQ+PGtleXdvcmQ+Q2hpbmEvZXBp
ZGVtaW9sb2d5PC9rZXl3b3JkPjxrZXl3b3JkPkNvbG9uaWMgTmVvcGxhc21zLyplcGlkZW1pb2xv
Z3k8L2tleXdvcmQ+PGtleXdvcmQ+RGlhYmV0ZXMgTWVsbGl0dXMvKmVwaWRlbWlvbG9neTwva2V5
d29yZD48a2V5d29yZD4qRXhlcmNpc2U8L2tleXdvcmQ+PGtleXdvcmQ+R2hhbmEvZXBpZGVtaW9s
b2d5PC9rZXl3b3JkPjxrZXl3b3JkPipHbG9iYWwgQnVyZGVuIG9mIERpc2Vhc2U8L2tleXdvcmQ+
PGtleXdvcmQ+SHVtYW5zPC9rZXl3b3JkPjxrZXl3b3JkPkluZGlhL2VwaWRlbWlvbG9neTwva2V5
d29yZD48a2V5d29yZD5NZXRhYm9saWMgRXF1aXZhbGVudDwva2V5d29yZD48a2V5d29yZD5NZXhp
Y28vZXBpZGVtaW9sb2d5PC9rZXl3b3JkPjxrZXl3b3JkPk15b2NhcmRpYWwgSXNjaGVtaWEvKmVw
aWRlbWlvbG9neTwva2V5d29yZD48a2V5d29yZD5SaXNrIEZhY3RvcnM8L2tleXdvcmQ+PGtleXdv
cmQ+UnVzc2lhL2VwaWRlbWlvbG9neTwva2V5d29yZD48a2V5d29yZD5Tb3V0aCBBZnJpY2EvZXBp
ZGVtaW9sb2d5PC9rZXl3b3JkPjxrZXl3b3JkPlN0cm9rZS8qZXBpZGVtaW9sb2d5PC9rZXl3b3Jk
PjxrZXl3b3JkPlRpbWUgRmFjdG9yczwva2V5d29yZD48L2tleXdvcmRzPjxkYXRlcz48eWVhcj4y
MDE2PC95ZWFyPjxwdWItZGF0ZXM+PGRhdGU+QXVnIDk8L2RhdGU+PC9wdWItZGF0ZXM+PC9kYXRl
cz48aXNibj4xNzU2LTE4MzMgKEVsZWN0cm9uaWMpJiN4RDswOTU5LTgxMzggKExpbmtpbmcpPC9p
c2JuPjxhY2Nlc3Npb24tbnVtPjI3NTEwNTExPC9hY2Nlc3Npb24tbnVtPjx1cmxzPjxyZWxhdGVk
LXVybHM+PHVybD5odHRwczovL3d3dy5uY2JpLm5sbS5uaWguZ292L3B1Ym1lZC8yNzUxMDUxMTwv
dXJsPjwvcmVsYXRlZC11cmxzPjwvdXJscz48Y3VzdG9tMj5QTUM0OTc5MzU4IHd3dy5pY21qZS5v
cmcvY29pX2Rpc2Nsb3N1cmUucGRmIGFuZCBkZWNsYXJlOiBubyBzdXBwb3J0IGZyb20gYW55IG9y
Z2FuaXNhdGlvbiBmb3IgdGhlIHN1Ym1pdHRlZCB3b3JrOyBubyBmaW5hbmNpYWwgcmVsYXRpb25z
aGlwcyB3aXRoIGFueSBvcmdhbmlzYXRpb25zIHRoYXQgbWlnaHQgaGF2ZSBhbiBpbnRlcmVzdCBp
biB0aGUgc3VibWl0dGVkIHdvcmsgaW4gdGhlIHByZXZpb3VzIHRocmVlIHllYXJzOyBubyBvdGhl
ciByZWxhdGlvbnNoaXBzIG9yIGFjdGl2aXRpZXMgdGhhdCBjb3VsZCBhcHBlYXIgdG8gaGF2ZSBp
bmZsdWVuY2VkIHRoZSBzdWJtaXR0ZWQgd29yay48L2N1c3RvbTI+PGVsZWN0cm9uaWMtcmVzb3Vy
Y2UtbnVtPjEwLjExMzYvYm1qLmkzODU3PC9lbGVjdHJvbmljLXJlc291cmNlLW51bT48L3JlY29y
ZD48L0NpdGU+PC9FbmROb3RlPn==
</w:fldData>
        </w:fldChar>
      </w:r>
      <w:r w:rsidR="0050002F">
        <w:instrText xml:space="preserve"> ADDIN EN.CITE.DATA </w:instrText>
      </w:r>
      <w:r w:rsidR="0050002F">
        <w:fldChar w:fldCharType="end"/>
      </w:r>
      <w:r w:rsidR="0050002F">
        <w:fldChar w:fldCharType="separate"/>
      </w:r>
      <w:r w:rsidR="0050002F">
        <w:rPr>
          <w:noProof/>
        </w:rPr>
        <w:t>(8)</w:t>
      </w:r>
      <w:r w:rsidR="0050002F">
        <w:fldChar w:fldCharType="end"/>
      </w:r>
      <w:r w:rsidRPr="00D77CA8">
        <w:t xml:space="preserve">, </w:t>
      </w:r>
      <w:del w:id="56" w:author="David Watkins" w:date="2022-06-27T23:29:00Z">
        <w:r w:rsidRPr="00D77CA8" w:rsidDel="00515977">
          <w:delText xml:space="preserve">adjusted for body-mass index, </w:delText>
        </w:r>
      </w:del>
      <w:r w:rsidRPr="00D77CA8">
        <w:t>to clearly communicate the health consequences of the former.</w:t>
      </w:r>
    </w:p>
    <w:p w14:paraId="38BD61F2" w14:textId="77777777" w:rsidR="000B4A99" w:rsidRPr="00D77CA8" w:rsidRDefault="000B4A99" w:rsidP="00D77CA8"/>
    <w:p w14:paraId="6DA4093C" w14:textId="0E4B937E" w:rsidR="00F13DCD" w:rsidRPr="00D77CA8" w:rsidRDefault="000B4A99" w:rsidP="00D77CA8">
      <w:r w:rsidRPr="00D77CA8">
        <w:rPr>
          <w:noProof/>
        </w:rPr>
        <w:drawing>
          <wp:inline distT="0" distB="0" distL="0" distR="0" wp14:anchorId="0579120C" wp14:editId="0804352A">
            <wp:extent cx="4969550" cy="2301073"/>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6"/>
                    <a:stretch>
                      <a:fillRect/>
                    </a:stretch>
                  </pic:blipFill>
                  <pic:spPr>
                    <a:xfrm>
                      <a:off x="0" y="0"/>
                      <a:ext cx="4992112" cy="2311520"/>
                    </a:xfrm>
                    <a:prstGeom prst="rect">
                      <a:avLst/>
                    </a:prstGeom>
                  </pic:spPr>
                </pic:pic>
              </a:graphicData>
            </a:graphic>
          </wp:inline>
        </w:drawing>
      </w:r>
    </w:p>
    <w:p w14:paraId="04660099" w14:textId="31F48902" w:rsidR="000B4A99" w:rsidRPr="00B06993" w:rsidRDefault="000B4A99" w:rsidP="00B06993">
      <w:pPr>
        <w:spacing w:after="160" w:line="259" w:lineRule="auto"/>
        <w:ind w:firstLine="0"/>
        <w:jc w:val="center"/>
        <w:rPr>
          <w:rFonts w:asciiTheme="minorHAnsi" w:eastAsiaTheme="minorHAnsi" w:hAnsiTheme="minorHAnsi" w:cstheme="minorBidi"/>
          <w:b/>
          <w:bCs/>
          <w:color w:val="auto"/>
          <w:shd w:val="clear" w:color="auto" w:fill="auto"/>
        </w:rPr>
      </w:pPr>
      <w:r w:rsidRPr="00B06993">
        <w:rPr>
          <w:rFonts w:asciiTheme="minorHAnsi" w:eastAsiaTheme="minorHAnsi" w:hAnsiTheme="minorHAnsi" w:cstheme="minorBidi"/>
          <w:b/>
          <w:bCs/>
          <w:color w:val="auto"/>
          <w:shd w:val="clear" w:color="auto" w:fill="auto"/>
        </w:rPr>
        <w:t>Figure 1</w:t>
      </w:r>
      <w:r w:rsidR="00B06993">
        <w:rPr>
          <w:rFonts w:asciiTheme="minorHAnsi" w:eastAsiaTheme="minorHAnsi" w:hAnsiTheme="minorHAnsi" w:cstheme="minorBidi"/>
          <w:b/>
          <w:bCs/>
          <w:color w:val="auto"/>
          <w:shd w:val="clear" w:color="auto" w:fill="auto"/>
        </w:rPr>
        <w:t xml:space="preserve">: </w:t>
      </w:r>
      <w:r w:rsidRPr="00B06993">
        <w:rPr>
          <w:rFonts w:asciiTheme="minorHAnsi" w:eastAsiaTheme="minorHAnsi" w:hAnsiTheme="minorHAnsi" w:cstheme="minorBidi"/>
          <w:b/>
          <w:bCs/>
          <w:color w:val="auto"/>
          <w:shd w:val="clear" w:color="auto" w:fill="auto"/>
        </w:rPr>
        <w:t>Conceptual overview of the analysis.</w:t>
      </w:r>
      <w:r w:rsidR="00172810" w:rsidRPr="00B06993">
        <w:rPr>
          <w:rFonts w:asciiTheme="minorHAnsi" w:eastAsiaTheme="minorHAnsi" w:hAnsiTheme="minorHAnsi" w:cstheme="minorBidi"/>
          <w:b/>
          <w:bCs/>
          <w:color w:val="auto"/>
          <w:shd w:val="clear" w:color="auto" w:fill="auto"/>
        </w:rPr>
        <w:t xml:space="preserve"> PA = physical activity, CA = cancer.</w:t>
      </w:r>
    </w:p>
    <w:p w14:paraId="45B9471F" w14:textId="6227093A" w:rsidR="000B4A99" w:rsidRPr="00D77CA8" w:rsidRDefault="000B4A99" w:rsidP="00D77CA8"/>
    <w:p w14:paraId="2E4A4497" w14:textId="0E43B87A" w:rsidR="000B4A99" w:rsidRPr="00D77CA8" w:rsidRDefault="000B4A99" w:rsidP="001D3F80">
      <w:pPr>
        <w:ind w:firstLine="0"/>
      </w:pPr>
      <w:r w:rsidRPr="00D77CA8">
        <w:t>There are several approaches to estimating the health and economic impact of diseases and risk factors, and each has its own advantages and limitations. Common to all these approaches are two components: (</w:t>
      </w:r>
      <w:proofErr w:type="spellStart"/>
      <w:r w:rsidR="005E5237" w:rsidRPr="00D77CA8">
        <w:t>i</w:t>
      </w:r>
      <w:proofErr w:type="spellEnd"/>
      <w:r w:rsidRPr="00D77CA8">
        <w:t>) estimate “avoidable” disease burden (left side of Figure 1), and then (</w:t>
      </w:r>
      <w:r w:rsidR="005E5237" w:rsidRPr="00D77CA8">
        <w:t>ii</w:t>
      </w:r>
      <w:r w:rsidRPr="00D77CA8">
        <w:t>) calculate the economic value of that avoidable burden (right side of Figure 1).</w:t>
      </w:r>
    </w:p>
    <w:p w14:paraId="7F0CB007" w14:textId="0617FD1F" w:rsidR="000B4A99" w:rsidRPr="00D77CA8" w:rsidRDefault="00D77CA8" w:rsidP="00D77CA8">
      <w:pPr>
        <w:pStyle w:val="Heading2"/>
      </w:pPr>
      <w:bookmarkStart w:id="57" w:name="_Toc103843504"/>
      <w:r w:rsidRPr="00D77CA8">
        <w:t>Estimating Avoidable Health Loss</w:t>
      </w:r>
      <w:bookmarkEnd w:id="57"/>
    </w:p>
    <w:p w14:paraId="6BF990A8" w14:textId="30E943EC" w:rsidR="00F13DCD" w:rsidRPr="00D77CA8" w:rsidRDefault="00F13DCD" w:rsidP="00757435">
      <w:pPr>
        <w:ind w:firstLine="0"/>
        <w:jc w:val="both"/>
      </w:pPr>
      <w:r w:rsidRPr="00D77CA8">
        <w:t>M</w:t>
      </w:r>
      <w:r w:rsidR="000B4A99" w:rsidRPr="00D77CA8">
        <w:t>any</w:t>
      </w:r>
      <w:r w:rsidRPr="00D77CA8">
        <w:t xml:space="preserve"> studies use a counterfactual approach to the first step</w:t>
      </w:r>
      <w:r w:rsidR="000B4A99" w:rsidRPr="00D77CA8">
        <w:t xml:space="preserve"> of the analysis described above</w:t>
      </w:r>
      <w:r w:rsidRPr="00D77CA8">
        <w:t xml:space="preserve">, but this approach has been criticized on statistical grounds </w:t>
      </w:r>
      <w:r w:rsidR="005E5237" w:rsidRPr="00D77CA8">
        <w:fldChar w:fldCharType="begin">
          <w:fldData xml:space="preserve">PEVuZE5vdGU+PENpdGU+PEF1dGhvcj5IYW1taXR0PC9BdXRob3I+PFllYXI+MjAyMDwvWWVhcj48
UmVjTnVtPjEwMzwvUmVjTnVtPjxEaXNwbGF5VGV4dD4oOSk8L0Rpc3BsYXlUZXh0PjxyZWNvcmQ+
PHJlYy1udW1iZXI+MTAzPC9yZWMtbnVtYmVyPjxmb3JlaWduLWtleXM+PGtleSBhcHA9IkVOIiBk
Yi1pZD0icjk1c3BmcnB2cmE5d2RlOXo5NzU5NTAxeGZldjlzZHZ4MDI5IiB0aW1lc3RhbXA9IjE2
NTI0Njk4MzgiPjEwMzwva2V5PjwvZm9yZWlnbi1rZXlzPjxyZWYtdHlwZSBuYW1lPSJKb3VybmFs
IEFydGljbGUiPjE3PC9yZWYtdHlwZT48Y29udHJpYnV0b3JzPjxhdXRob3JzPjxhdXRob3I+SGFt
bWl0dCwgSi4gSy48L2F1dGhvcj48YXV0aG9yPk1vcmZlbGQsIFAuPC9hdXRob3I+PGF1dGhvcj5U
dW9taXN0bywgSi4gVC48L2F1dGhvcj48YXV0aG9yPkVycmVuLCBULiBDLjwvYXV0aG9yPjwvYXV0
aG9ycz48L2NvbnRyaWJ1dG9ycz48YXV0aC1hZGRyZXNzPkhhcnZhcmQgVW5pdmVyc2l0eSAoQ2Vu
dGVyIGZvciBSaXNrIEFuYWx5c2lzICZhbXA7IENlbnRlciBmb3IgSGVhbHRoIERlY2lzaW9uIFNj
aWVuY2UpLCBCb3N0b24sIE1BLCBVU0EgYW5kIFRvdWxvdXNlIFNjaG9vbCBvZiBFY29ub21pY3Ms
IFVuaXZlcnNpdGUgVG91bG91c2UgQ2FwaXRvbGUsIFRvdWxvdXNlLCBGcmFuY2UuJiN4RDtSdWhy
LVVuaXZlcnNpdGF0IEJvY2h1bSwgVW5pdmVyc2l0eSBvZiBDb2xvZ25lIChJbnN0aXR1dGUgYW5k
IFBvbGljbGluaWMgZm9yIE9jY3VwYXRpb25hbCBNZWRpY2luZSwgRW52aXJvbm1lbnRhbCBNZWRp
Y2luZSBhbmQgUHJldmVudGlvbiBSZXNlYXJjaCksIEtvbG4sIEdlcm1hbnkuJiN4RDtOYXRpb25h
bCBJbnN0aXR1dGUgZm9yIEhlYWx0aCBhbmQgV2VsZmFyZSwgS3VvcGlvLCBGaW5sYW5kLiYjeEQ7
VW5pdmVyc2l0eSBvZiBDb2xvZ25lIChJbnN0aXR1dGUgYW5kIFBvbGljbGluaWMgZm9yIE9jY3Vw
YXRpb25hbCBNZWRpY2luZSwgRW52aXJvbm1lbnRhbCBNZWRpY2luZSBhbmQgUHJldmVudGlvbiBS
ZXNlYXJjaCksIEtvbG4sIEdlcm1hbnkuPC9hdXRoLWFkZHJlc3M+PHRpdGxlcz48dGl0bGU+UHJl
bWF0dXJlIERlYXRocywgU3RhdGlzdGljYWwgTGl2ZXMsIGFuZCBZZWFycyBvZiBMaWZlIExvc3Q6
IElkZW50aWZpY2F0aW9uLCBRdWFudGlmaWNhdGlvbiwgYW5kIFZhbHVhdGlvbiBvZiBNb3J0YWxp
dHkgUmlza3M8L3RpdGxlPjxzZWNvbmRhcnktdGl0bGU+UmlzayBBbmFsPC9zZWNvbmRhcnktdGl0
bGU+PC90aXRsZXM+PHBlcmlvZGljYWw+PGZ1bGwtdGl0bGU+UmlzayBBbmFsPC9mdWxsLXRpdGxl
PjwvcGVyaW9kaWNhbD48cGFnZXM+Njc0LTY5NTwvcGFnZXM+PHZvbHVtZT40MDwvdm9sdW1lPjxu
dW1iZXI+NDwvbnVtYmVyPjxlZGl0aW9uPjIwMTkvMTIvMTE8L2VkaXRpb24+PGtleXdvcmRzPjxr
ZXl3b3JkPkFpciBQb2xsdXRpb24vKmFkdmVyc2UgZWZmZWN0czwva2V5d29yZD48a2V5d29yZD4q
RW52aXJvbm1lbnRhbCBFeHBvc3VyZTwva2V5d29yZD48a2V5d29yZD5GZW1hbGU8L2tleXdvcmQ+
PGtleXdvcmQ+SHVtYW5zPC9rZXl3b3JkPjxrZXl3b3JkPipMaWZlIEV4cGVjdGFuY3k8L2tleXdv
cmQ+PGtleXdvcmQ+TWFsZTwva2V5d29yZD48a2V5d29yZD4qTW9kZWxzLCBTdGF0aXN0aWNhbDwv
a2V5d29yZD48a2V5d29yZD4qTW9ydGFsaXR5LCBQcmVtYXR1cmU8L2tleXdvcmQ+PGtleXdvcmQ+
QXR0cmlidXRhYmxlIGRlYXRoPC9rZXl3b3JkPjxrZXl3b3JkPmRpc2FiaWxpdHktYWRqdXN0ZWQg
bGlmZSB5ZWFyPC9rZXl3b3JkPjxrZXl3b3JkPmVudmlyb25tZW50YWwgYnVyZGVuIG9mIGRpc2Vh
c2U8L2tleXdvcmQ+PGtleXdvcmQ+aGF6YXJkIGZyYWN0aW9uPC9rZXl3b3JkPjxrZXl3b3JkPnBy
ZW1hdHVyZSBkZWF0aDwva2V5d29yZD48a2V5d29yZD52YWx1ZSBwZXIgc3RhdGlzdGljYWwgbGlm
ZTwva2V5d29yZD48a2V5d29yZD55ZWFycyBvZiBsaXZlIGxvc3Q8L2tleXdvcmQ+PC9rZXl3b3Jk
cz48ZGF0ZXM+PHllYXI+MjAyMDwveWVhcj48cHViLWRhdGVzPjxkYXRlPkFwcjwvZGF0ZT48L3B1
Yi1kYXRlcz48L2RhdGVzPjxpc2JuPjE1MzktNjkyNCAoRWxlY3Ryb25pYykmI3hEOzAyNzItNDMz
MiAoTGlua2luZyk8L2lzYm4+PGFjY2Vzc2lvbi1udW0+MzE4MjA4Mjk8L2FjY2Vzc2lvbi1udW0+
PHVybHM+PHJlbGF0ZWQtdXJscz48dXJsPmh0dHBzOi8vd3d3Lm5jYmkubmxtLm5paC5nb3YvcHVi
bWVkLzMxODIwODI5PC91cmw+PC9yZWxhdGVkLXVybHM+PC91cmxzPjxjdXN0b20yPlBNQzcyMTcx
OTU8L2N1c3RvbTI+PGVsZWN0cm9uaWMtcmVzb3VyY2UtbnVtPjEwLjExMTEvcmlzYS4xMzQyNzwv
ZWxlY3Ryb25pYy1yZXNvdXJjZS1udW0+PC9yZWNvcmQ+PC9DaXRlPjwvRW5kTm90ZT4A
</w:fldData>
        </w:fldChar>
      </w:r>
      <w:r w:rsidR="00C128C6">
        <w:instrText xml:space="preserve"> ADDIN EN.CITE </w:instrText>
      </w:r>
      <w:r w:rsidR="00C128C6">
        <w:fldChar w:fldCharType="begin">
          <w:fldData xml:space="preserve">PEVuZE5vdGU+PENpdGU+PEF1dGhvcj5IYW1taXR0PC9BdXRob3I+PFllYXI+MjAyMDwvWWVhcj48
UmVjTnVtPjEwMzwvUmVjTnVtPjxEaXNwbGF5VGV4dD4oOSk8L0Rpc3BsYXlUZXh0PjxyZWNvcmQ+
PHJlYy1udW1iZXI+MTAzPC9yZWMtbnVtYmVyPjxmb3JlaWduLWtleXM+PGtleSBhcHA9IkVOIiBk
Yi1pZD0icjk1c3BmcnB2cmE5d2RlOXo5NzU5NTAxeGZldjlzZHZ4MDI5IiB0aW1lc3RhbXA9IjE2
NTI0Njk4MzgiPjEwMzwva2V5PjwvZm9yZWlnbi1rZXlzPjxyZWYtdHlwZSBuYW1lPSJKb3VybmFs
IEFydGljbGUiPjE3PC9yZWYtdHlwZT48Y29udHJpYnV0b3JzPjxhdXRob3JzPjxhdXRob3I+SGFt
bWl0dCwgSi4gSy48L2F1dGhvcj48YXV0aG9yPk1vcmZlbGQsIFAuPC9hdXRob3I+PGF1dGhvcj5U
dW9taXN0bywgSi4gVC48L2F1dGhvcj48YXV0aG9yPkVycmVuLCBULiBDLjwvYXV0aG9yPjwvYXV0
aG9ycz48L2NvbnRyaWJ1dG9ycz48YXV0aC1hZGRyZXNzPkhhcnZhcmQgVW5pdmVyc2l0eSAoQ2Vu
dGVyIGZvciBSaXNrIEFuYWx5c2lzICZhbXA7IENlbnRlciBmb3IgSGVhbHRoIERlY2lzaW9uIFNj
aWVuY2UpLCBCb3N0b24sIE1BLCBVU0EgYW5kIFRvdWxvdXNlIFNjaG9vbCBvZiBFY29ub21pY3Ms
IFVuaXZlcnNpdGUgVG91bG91c2UgQ2FwaXRvbGUsIFRvdWxvdXNlLCBGcmFuY2UuJiN4RDtSdWhy
LVVuaXZlcnNpdGF0IEJvY2h1bSwgVW5pdmVyc2l0eSBvZiBDb2xvZ25lIChJbnN0aXR1dGUgYW5k
IFBvbGljbGluaWMgZm9yIE9jY3VwYXRpb25hbCBNZWRpY2luZSwgRW52aXJvbm1lbnRhbCBNZWRp
Y2luZSBhbmQgUHJldmVudGlvbiBSZXNlYXJjaCksIEtvbG4sIEdlcm1hbnkuJiN4RDtOYXRpb25h
bCBJbnN0aXR1dGUgZm9yIEhlYWx0aCBhbmQgV2VsZmFyZSwgS3VvcGlvLCBGaW5sYW5kLiYjeEQ7
VW5pdmVyc2l0eSBvZiBDb2xvZ25lIChJbnN0aXR1dGUgYW5kIFBvbGljbGluaWMgZm9yIE9jY3Vw
YXRpb25hbCBNZWRpY2luZSwgRW52aXJvbm1lbnRhbCBNZWRpY2luZSBhbmQgUHJldmVudGlvbiBS
ZXNlYXJjaCksIEtvbG4sIEdlcm1hbnkuPC9hdXRoLWFkZHJlc3M+PHRpdGxlcz48dGl0bGU+UHJl
bWF0dXJlIERlYXRocywgU3RhdGlzdGljYWwgTGl2ZXMsIGFuZCBZZWFycyBvZiBMaWZlIExvc3Q6
IElkZW50aWZpY2F0aW9uLCBRdWFudGlmaWNhdGlvbiwgYW5kIFZhbHVhdGlvbiBvZiBNb3J0YWxp
dHkgUmlza3M8L3RpdGxlPjxzZWNvbmRhcnktdGl0bGU+UmlzayBBbmFsPC9zZWNvbmRhcnktdGl0
bGU+PC90aXRsZXM+PHBlcmlvZGljYWw+PGZ1bGwtdGl0bGU+UmlzayBBbmFsPC9mdWxsLXRpdGxl
PjwvcGVyaW9kaWNhbD48cGFnZXM+Njc0LTY5NTwvcGFnZXM+PHZvbHVtZT40MDwvdm9sdW1lPjxu
dW1iZXI+NDwvbnVtYmVyPjxlZGl0aW9uPjIwMTkvMTIvMTE8L2VkaXRpb24+PGtleXdvcmRzPjxr
ZXl3b3JkPkFpciBQb2xsdXRpb24vKmFkdmVyc2UgZWZmZWN0czwva2V5d29yZD48a2V5d29yZD4q
RW52aXJvbm1lbnRhbCBFeHBvc3VyZTwva2V5d29yZD48a2V5d29yZD5GZW1hbGU8L2tleXdvcmQ+
PGtleXdvcmQ+SHVtYW5zPC9rZXl3b3JkPjxrZXl3b3JkPipMaWZlIEV4cGVjdGFuY3k8L2tleXdv
cmQ+PGtleXdvcmQ+TWFsZTwva2V5d29yZD48a2V5d29yZD4qTW9kZWxzLCBTdGF0aXN0aWNhbDwv
a2V5d29yZD48a2V5d29yZD4qTW9ydGFsaXR5LCBQcmVtYXR1cmU8L2tleXdvcmQ+PGtleXdvcmQ+
QXR0cmlidXRhYmxlIGRlYXRoPC9rZXl3b3JkPjxrZXl3b3JkPmRpc2FiaWxpdHktYWRqdXN0ZWQg
bGlmZSB5ZWFyPC9rZXl3b3JkPjxrZXl3b3JkPmVudmlyb25tZW50YWwgYnVyZGVuIG9mIGRpc2Vh
c2U8L2tleXdvcmQ+PGtleXdvcmQ+aGF6YXJkIGZyYWN0aW9uPC9rZXl3b3JkPjxrZXl3b3JkPnBy
ZW1hdHVyZSBkZWF0aDwva2V5d29yZD48a2V5d29yZD52YWx1ZSBwZXIgc3RhdGlzdGljYWwgbGlm
ZTwva2V5d29yZD48a2V5d29yZD55ZWFycyBvZiBsaXZlIGxvc3Q8L2tleXdvcmQ+PC9rZXl3b3Jk
cz48ZGF0ZXM+PHllYXI+MjAyMDwveWVhcj48cHViLWRhdGVzPjxkYXRlPkFwcjwvZGF0ZT48L3B1
Yi1kYXRlcz48L2RhdGVzPjxpc2JuPjE1MzktNjkyNCAoRWxlY3Ryb25pYykmI3hEOzAyNzItNDMz
MiAoTGlua2luZyk8L2lzYm4+PGFjY2Vzc2lvbi1udW0+MzE4MjA4Mjk8L2FjY2Vzc2lvbi1udW0+
PHVybHM+PHJlbGF0ZWQtdXJscz48dXJsPmh0dHBzOi8vd3d3Lm5jYmkubmxtLm5paC5nb3YvcHVi
bWVkLzMxODIwODI5PC91cmw+PC9yZWxhdGVkLXVybHM+PC91cmxzPjxjdXN0b20yPlBNQzcyMTcx
OTU8L2N1c3RvbTI+PGVsZWN0cm9uaWMtcmVzb3VyY2UtbnVtPjEwLjExMTEvcmlzYS4xMzQyNzwv
ZWxlY3Ryb25pYy1yZXNvdXJjZS1udW0+PC9yZWNvcmQ+PC9DaXRlPjwvRW5kTm90ZT4A
</w:fldData>
        </w:fldChar>
      </w:r>
      <w:r w:rsidR="00C128C6">
        <w:instrText xml:space="preserve"> ADDIN EN.CITE.DATA </w:instrText>
      </w:r>
      <w:r w:rsidR="00C128C6">
        <w:fldChar w:fldCharType="end"/>
      </w:r>
      <w:r w:rsidR="005E5237" w:rsidRPr="00D77CA8">
        <w:fldChar w:fldCharType="separate"/>
      </w:r>
      <w:r w:rsidR="00C128C6">
        <w:rPr>
          <w:noProof/>
        </w:rPr>
        <w:t>(9)</w:t>
      </w:r>
      <w:r w:rsidR="005E5237" w:rsidRPr="00D77CA8">
        <w:fldChar w:fldCharType="end"/>
      </w:r>
      <w:r w:rsidRPr="00D77CA8">
        <w:t xml:space="preserve">. Instead, we used a population health model that </w:t>
      </w:r>
      <w:r w:rsidRPr="00D77CA8">
        <w:lastRenderedPageBreak/>
        <w:t>w</w:t>
      </w:r>
      <w:r w:rsidR="005E5237" w:rsidRPr="00D77CA8">
        <w:t>as</w:t>
      </w:r>
      <w:r w:rsidRPr="00D77CA8">
        <w:t xml:space="preserve"> previously developed for </w:t>
      </w:r>
      <w:r w:rsidR="000B4A99" w:rsidRPr="00D77CA8">
        <w:t>NCD interventions in different countries</w:t>
      </w:r>
      <w:r w:rsidRPr="00D77CA8">
        <w:t xml:space="preserve"> </w:t>
      </w:r>
      <w:r w:rsidR="005E5237" w:rsidRPr="00D77CA8">
        <w:fldChar w:fldCharType="begin"/>
      </w:r>
      <w:r w:rsidR="00C128C6">
        <w:instrText xml:space="preserve"> ADDIN EN.CITE &lt;EndNote&gt;&lt;Cite&gt;&lt;Author&gt;NCD Countdown collaborators&lt;/Author&gt;&lt;Year&gt;2022&lt;/Year&gt;&lt;RecNum&gt;94&lt;/RecNum&gt;&lt;DisplayText&gt;(10)&lt;/DisplayText&gt;&lt;record&gt;&lt;rec-number&gt;94&lt;/rec-number&gt;&lt;foreign-keys&gt;&lt;key app="EN" db-id="r95spfrpvra9wde9z9759501xfev9sdvx029" timestamp="1652466926"&gt;94&lt;/key&gt;&lt;/foreign-keys&gt;&lt;ref-type name="Journal Article"&gt;17&lt;/ref-type&gt;&lt;contributors&gt;&lt;authors&gt;&lt;author&gt;NCD Countdown collaborators,&lt;/author&gt;&lt;/authors&gt;&lt;/contributors&gt;&lt;titles&gt;&lt;title&gt;NCD Countdown 2030: efficient pathways and strategic investments to accelerate progress towards the Sustainable Development Goal target 3.4 in low-income and middle-income countries&lt;/title&gt;&lt;secondary-title&gt;Lancet&lt;/secondary-title&gt;&lt;/titles&gt;&lt;periodical&gt;&lt;full-title&gt;Lancet&lt;/full-title&gt;&lt;/periodical&gt;&lt;pages&gt;1266-1278&lt;/pages&gt;&lt;volume&gt;399&lt;/volume&gt;&lt;number&gt;10331&lt;/number&gt;&lt;edition&gt;2022/03/28&lt;/edition&gt;&lt;keywords&gt;&lt;keyword&gt;*COVID-19/epidemiology/prevention &amp;amp; control&lt;/keyword&gt;&lt;keyword&gt;Developing Countries&lt;/keyword&gt;&lt;keyword&gt;Global Health&lt;/keyword&gt;&lt;keyword&gt;Humans&lt;/keyword&gt;&lt;keyword&gt;*Noncommunicable Diseases/prevention &amp;amp; control&lt;/keyword&gt;&lt;keyword&gt;Sustainable Development&lt;/keyword&gt;&lt;/keywords&gt;&lt;dates&gt;&lt;year&gt;2022&lt;/year&gt;&lt;pub-dates&gt;&lt;date&gt;Mar 26&lt;/date&gt;&lt;/pub-dates&gt;&lt;/dates&gt;&lt;isbn&gt;1474-547X (Electronic)&amp;#xD;0140-6736 (Linking)&lt;/isbn&gt;&lt;accession-num&gt;35339227&lt;/accession-num&gt;&lt;urls&gt;&lt;related-urls&gt;&lt;url&gt;https://www.ncbi.nlm.nih.gov/pubmed/35339227&lt;/url&gt;&lt;/related-urls&gt;&lt;/urls&gt;&lt;custom2&gt;PMC8947779 Mohn Foundation (Bergen Centre for Ethics and Priority Setting grant) for this work. DAW reports funding from Vital Strategies and from the World Bank Group for related work. ME reports funding from the AstraZeneca Young Health Programme for related work. OFN reports funding from the Norwegian Agency for Development Cooperation for related work. All other authors declare no competing interests.&lt;/custom2&gt;&lt;electronic-resource-num&gt;10.1016/S0140-6736(21)02347-3&lt;/electronic-resource-num&gt;&lt;/record&gt;&lt;/Cite&gt;&lt;/EndNote&gt;</w:instrText>
      </w:r>
      <w:r w:rsidR="005E5237" w:rsidRPr="00D77CA8">
        <w:fldChar w:fldCharType="separate"/>
      </w:r>
      <w:r w:rsidR="00C128C6">
        <w:rPr>
          <w:noProof/>
        </w:rPr>
        <w:t>(10)</w:t>
      </w:r>
      <w:r w:rsidR="005E5237" w:rsidRPr="00D77CA8">
        <w:fldChar w:fldCharType="end"/>
      </w:r>
      <w:r w:rsidR="005E5237" w:rsidRPr="00D77CA8">
        <w:t xml:space="preserve"> </w:t>
      </w:r>
      <w:r w:rsidRPr="00D77CA8">
        <w:t xml:space="preserve">to project the expected burden of disease in KSA under alternative assumptions about </w:t>
      </w:r>
      <w:r w:rsidR="000B4A99" w:rsidRPr="00D77CA8">
        <w:t xml:space="preserve">future </w:t>
      </w:r>
      <w:r w:rsidRPr="00D77CA8">
        <w:t>physical activity levels and trends. Integral to estimat</w:t>
      </w:r>
      <w:r w:rsidR="004262E3" w:rsidRPr="00D77CA8">
        <w:t>ing</w:t>
      </w:r>
      <w:r w:rsidRPr="00D77CA8">
        <w:t xml:space="preserve"> avoidable disease burden is to specify </w:t>
      </w:r>
      <w:r w:rsidR="000B4A99" w:rsidRPr="00D77CA8">
        <w:t>the health</w:t>
      </w:r>
      <w:r w:rsidRPr="00D77CA8">
        <w:t xml:space="preserve"> scenarios</w:t>
      </w:r>
      <w:r w:rsidR="000B4A99" w:rsidRPr="00D77CA8">
        <w:t xml:space="preserve"> that define the bounds of “avoidable</w:t>
      </w:r>
      <w:r w:rsidRPr="00D77CA8">
        <w:t>.</w:t>
      </w:r>
      <w:r w:rsidR="000B4A99" w:rsidRPr="00D77CA8">
        <w:t>”</w:t>
      </w:r>
      <w:r w:rsidRPr="00D77CA8">
        <w:t xml:space="preserve"> We model three </w:t>
      </w:r>
      <w:r w:rsidR="000B4A99" w:rsidRPr="00D77CA8">
        <w:t xml:space="preserve">such scenarios </w:t>
      </w:r>
      <w:r w:rsidRPr="00D77CA8">
        <w:t>for KSA:</w:t>
      </w:r>
    </w:p>
    <w:p w14:paraId="204F5AAE" w14:textId="0CCBABE9" w:rsidR="00F13DCD" w:rsidRPr="00D77CA8" w:rsidRDefault="00F13DCD" w:rsidP="00757435">
      <w:pPr>
        <w:pStyle w:val="ListParagraph"/>
        <w:numPr>
          <w:ilvl w:val="0"/>
          <w:numId w:val="18"/>
        </w:numPr>
        <w:jc w:val="both"/>
      </w:pPr>
      <w:r w:rsidRPr="00D77CA8">
        <w:rPr>
          <w:b/>
          <w:bCs/>
        </w:rPr>
        <w:t>Baseline:</w:t>
      </w:r>
      <w:r w:rsidRPr="00D77CA8">
        <w:t xml:space="preserve"> assume that physical activity levels reported in 2019 KSA survey data</w:t>
      </w:r>
      <w:r w:rsidR="000B4A99" w:rsidRPr="00D77CA8">
        <w:t xml:space="preserve"> remain</w:t>
      </w:r>
      <w:r w:rsidRPr="00D77CA8">
        <w:t xml:space="preserve"> constant through 2040. This scenario </w:t>
      </w:r>
      <w:r w:rsidR="000B4A99" w:rsidRPr="00D77CA8">
        <w:t xml:space="preserve">assumes no additional progress on increasing physical activity in the coming years and </w:t>
      </w:r>
      <w:r w:rsidRPr="00D77CA8">
        <w:t>serves as the reference scenario for the</w:t>
      </w:r>
      <w:r w:rsidR="000B4A99" w:rsidRPr="00D77CA8">
        <w:t xml:space="preserve"> other</w:t>
      </w:r>
      <w:r w:rsidRPr="00D77CA8">
        <w:t xml:space="preserve"> two </w:t>
      </w:r>
      <w:r w:rsidR="000B4A99" w:rsidRPr="00D77CA8">
        <w:t>scenarios.</w:t>
      </w:r>
    </w:p>
    <w:p w14:paraId="1F5699CF" w14:textId="3517B792" w:rsidR="00F13DCD" w:rsidRPr="00D77CA8" w:rsidRDefault="00F13DCD" w:rsidP="00757435">
      <w:pPr>
        <w:pStyle w:val="ListParagraph"/>
        <w:numPr>
          <w:ilvl w:val="0"/>
          <w:numId w:val="18"/>
        </w:numPr>
        <w:jc w:val="both"/>
      </w:pPr>
      <w:r w:rsidRPr="00D77CA8">
        <w:rPr>
          <w:b/>
          <w:bCs/>
        </w:rPr>
        <w:t>Intervention:</w:t>
      </w:r>
      <w:r w:rsidRPr="00D77CA8">
        <w:t xml:space="preserve"> assume that physical activity levels could shift in 2023 to those</w:t>
      </w:r>
      <w:r w:rsidR="000B4A99" w:rsidRPr="00D77CA8">
        <w:t xml:space="preserve"> levels</w:t>
      </w:r>
      <w:r w:rsidRPr="00D77CA8">
        <w:t xml:space="preserve"> observed in a high preforming (benchmark) country, reflecting ambitious but realistic changes in population behaviors due to physical activity interventions. In this analysis, we defined Sweden as the benchmark country</w:t>
      </w:r>
      <w:r w:rsidR="000B4A99" w:rsidRPr="00D77CA8">
        <w:t>,</w:t>
      </w:r>
      <w:r w:rsidRPr="00D77CA8">
        <w:t xml:space="preserve"> since this country has been found in multiple studies </w:t>
      </w:r>
      <w:r w:rsidR="005E5237" w:rsidRPr="00D77CA8">
        <w:fldChar w:fldCharType="begin">
          <w:fldData xml:space="preserve">PEVuZE5vdGU+PENpdGU+PEF1dGhvcj5CYXVtYW48L0F1dGhvcj48WWVhcj4yMDA5PC9ZZWFyPjxS
ZWNOdW0+MTA0PC9SZWNOdW0+PERpc3BsYXlUZXh0PigxMSwgMTIpPC9EaXNwbGF5VGV4dD48cmVj
b3JkPjxyZWMtbnVtYmVyPjEwNDwvcmVjLW51bWJlcj48Zm9yZWlnbi1rZXlzPjxrZXkgYXBwPSJF
TiIgZGItaWQ9InI5NXNwZnJwdnJhOXdkZTl6OTc1OTUwMXhmZXY5c2R2eDAyOSIgdGltZXN0YW1w
PSIxNjUyNDcwMDEzIj4xMDQ8L2tleT48L2ZvcmVpZ24ta2V5cz48cmVmLXR5cGUgbmFtZT0iSm91
cm5hbCBBcnRpY2xlIj4xNzwvcmVmLXR5cGU+PGNvbnRyaWJ1dG9ycz48YXV0aG9ycz48YXV0aG9y
PkJhdW1hbiwgQS48L2F1dGhvcj48YXV0aG9yPkJ1bGwsIEYuPC9hdXRob3I+PGF1dGhvcj5DaGV5
LCBULjwvYXV0aG9yPjxhdXRob3I+Q3JhaWcsIEMuIEwuPC9hdXRob3I+PGF1dGhvcj5BaW5zd29y
dGgsIEIuIEUuPC9hdXRob3I+PGF1dGhvcj5TYWxsaXMsIEouIEYuPC9hdXRob3I+PGF1dGhvcj5C
b3dsZXMsIEguIFIuPC9hdXRob3I+PGF1dGhvcj5IYWdzdHJvbWVyLCBNLjwvYXV0aG9yPjxhdXRo
b3I+U2pvc3Ryb20sIE0uPC9hdXRob3I+PGF1dGhvcj5QcmF0dCwgTS48L2F1dGhvcj48YXV0aG9y
PkkuIFAuIFMuIEdyb3VwPC9hdXRob3I+PC9hdXRob3JzPjwvY29udHJpYnV0b3JzPjxhdXRoLWFk
ZHJlc3M+Q2VudHJlIGZvciBQaHlzaWNhbCBBY3Rpdml0eSBhbmQgSGVhbHRoLCBTY2hvb2wgb2Yg
UHVibGljIEhlYWx0aCwgVW5pdmVyc2l0eSBvZiBTeWRuZXksIFN5ZG5leSwgQXVzdHJhbGlhLiBh
ZHJpYW5iQGhlYWx0aC51c3lkLmVkdS5hdS48L2F1dGgtYWRkcmVzcz48dGl0bGVzPjx0aXRsZT5U
aGUgSW50ZXJuYXRpb25hbCBQcmV2YWxlbmNlIFN0dWR5IG9uIFBoeXNpY2FsIEFjdGl2aXR5OiBy
ZXN1bHRzIGZyb20gMjAgY291bnRyaWVzPC90aXRsZT48c2Vjb25kYXJ5LXRpdGxlPkludCBKIEJl
aGF2IE51dHIgUGh5cyBBY3Q8L3NlY29uZGFyeS10aXRsZT48L3RpdGxlcz48cGVyaW9kaWNhbD48
ZnVsbC10aXRsZT5JbnQgSiBCZWhhdiBOdXRyIFBoeXMgQWN0PC9mdWxsLXRpdGxlPjwvcGVyaW9k
aWNhbD48cGFnZXM+MjE8L3BhZ2VzPjx2b2x1bWU+Njwvdm9sdW1lPjxlZGl0aW9uPjIwMDkvMDQv
MDI8L2VkaXRpb24+PGRhdGVzPjx5ZWFyPjIwMDk8L3llYXI+PHB1Yi1kYXRlcz48ZGF0ZT5NYXIg
MzE8L2RhdGU+PC9wdWItZGF0ZXM+PC9kYXRlcz48aXNibj4xNDc5LTU4NjggKEVsZWN0cm9uaWMp
JiN4RDsxNDc5LTU4NjggKExpbmtpbmcpPC9pc2JuPjxhY2Nlc3Npb24tbnVtPjE5MzM1ODgzPC9h
Y2Nlc3Npb24tbnVtPjx1cmxzPjxyZWxhdGVkLXVybHM+PHVybD5odHRwczovL3d3dy5uY2JpLm5s
bS5uaWguZ292L3B1Ym1lZC8xOTMzNTg4MzwvdXJsPjwvcmVsYXRlZC11cmxzPjwvdXJscz48Y3Vz
dG9tMj5QTUMyNjc0NDA4PC9jdXN0b20yPjxlbGVjdHJvbmljLXJlc291cmNlLW51bT4xMC4xMTg2
LzE0NzktNTg2OC02LTIxPC9lbGVjdHJvbmljLXJlc291cmNlLW51bT48L3JlY29yZD48L0NpdGU+
PENpdGU+PEF1dGhvcj5OaWtpdGFyYTwvQXV0aG9yPjxZZWFyPjIwMjE8L1llYXI+PFJlY051bT4x
MDU8L1JlY051bT48cmVjb3JkPjxyZWMtbnVtYmVyPjEwNTwvcmVjLW51bWJlcj48Zm9yZWlnbi1r
ZXlzPjxrZXkgYXBwPSJFTiIgZGItaWQ9InI5NXNwZnJwdnJhOXdkZTl6OTc1OTUwMXhmZXY5c2R2
eDAyOSIgdGltZXN0YW1wPSIxNjUyNDcwMDU4Ij4xMDU8L2tleT48L2ZvcmVpZ24ta2V5cz48cmVm
LXR5cGUgbmFtZT0iSm91cm5hbCBBcnRpY2xlIj4xNzwvcmVmLXR5cGU+PGNvbnRyaWJ1dG9ycz48
YXV0aG9ycz48YXV0aG9yPk5pa2l0YXJhLCBLLjwvYXV0aG9yPjxhdXRob3I+T2RhbmksIFMuPC9h
dXRob3I+PGF1dGhvcj5EZW1lbmFnYXMsIE4uPC9hdXRob3I+PGF1dGhvcj5SYWNoaW90aXMsIEcu
PC9hdXRob3I+PGF1dGhvcj5TeW12b3VsYWtpcywgRS48L2F1dGhvcj48YXV0aG9yPlZhcmRhdmFz
LCBDLjwvYXV0aG9yPjwvYXV0aG9ycz48L2NvbnRyaWJ1dG9ycz48YXV0aC1hZGRyZXNzPlNjaG9v
bCBvZiBNZWRpY2luZSwgVW5pdmVyc2l0eSBvZiBDcmV0ZSwgSGVyYWtsaW9uLCBHcmVlY2UuJiN4
RDtEZXBhcnRtZW50IG9mIEh5Z2llbmUgYW5kIEVwaWRlbWlvbG9neSwgTWVkaWNhbCBGYWN1bHR5
LCBVbml2ZXJzaXR5IG9mIFRoZXNzYWx5LCBMYXJpc3NhLCBHcmVlY2UuJiN4RDtEZXBhcnRtZW50
IG9mIE9yYWwgSGVhbHRoIFBvbGljeSBhbmQgRXBpZGVtaW9sb2d5LCBIYXJ2YXJkIFNjaG9vbCBv
ZiBEZW50YWwgTWVkaWNpbmUsIEJvc3RvbiwgTUEsIFVTQS48L2F1dGgtYWRkcmVzcz48dGl0bGVz
Pjx0aXRsZT5QcmV2YWxlbmNlIGFuZCBjb3JyZWxhdGVzIG9mIHBoeXNpY2FsIGluYWN0aXZpdHkg
aW4gYWR1bHRzIGFjcm9zcyAyOCBFdXJvcGVhbiBjb3VudHJpZXM8L3RpdGxlPjxzZWNvbmRhcnkt
dGl0bGU+RXVyIEogUHVibGljIEhlYWx0aDwvc2Vjb25kYXJ5LXRpdGxlPjwvdGl0bGVzPjxwZXJp
b2RpY2FsPjxmdWxsLXRpdGxlPkV1ciBKIFB1YmxpYyBIZWFsdGg8L2Z1bGwtdGl0bGU+PC9wZXJp
b2RpY2FsPjxwYWdlcz44NDAtODQ1PC9wYWdlcz48dm9sdW1lPjMxPC92b2x1bWU+PG51bWJlcj40
PC9udW1iZXI+PGVkaXRpb24+MjAyMS8wNS8xODwvZWRpdGlvbj48a2V5d29yZHM+PGtleXdvcmQ+
QWRvbGVzY2VudDwva2V5d29yZD48a2V5d29yZD5BZHVsdDwva2V5d29yZD48a2V5d29yZD5Dcm9z
cy1TZWN0aW9uYWwgU3R1ZGllczwva2V5d29yZD48a2V5d29yZD5FdXJvcGU8L2tleXdvcmQ+PGtl
eXdvcmQ+KkV4ZXJjaXNlPC9rZXl3b3JkPjxrZXl3b3JkPkZlbWFsZTwva2V5d29yZD48a2V5d29y
ZD5IdW1hbnM8L2tleXdvcmQ+PGtleXdvcmQ+TWFsZTwva2V5d29yZD48a2V5d29yZD5QcmV2YWxl
bmNlPC9rZXl3b3JkPjxrZXl3b3JkPipTZWRlbnRhcnkgQmVoYXZpb3I8L2tleXdvcmQ+PGtleXdv
cmQ+WW91bmcgQWR1bHQ8L2tleXdvcmQ+PC9rZXl3b3Jkcz48ZGF0ZXM+PHllYXI+MjAyMTwveWVh
cj48cHViLWRhdGVzPjxkYXRlPk9jdCAxMTwvZGF0ZT48L3B1Yi1kYXRlcz48L2RhdGVzPjxpc2Ju
PjE0NjQtMzYwWCAoRWxlY3Ryb25pYykmI3hEOzExMDEtMTI2MiAoTGlua2luZyk8L2lzYm4+PGFj
Y2Vzc2lvbi1udW0+MzQwMDAwMDc8L2FjY2Vzc2lvbi1udW0+PHVybHM+PHJlbGF0ZWQtdXJscz48
dXJsPmh0dHBzOi8vd3d3Lm5jYmkubmxtLm5paC5nb3YvcHVibWVkLzM0MDAwMDA3PC91cmw+PC9y
ZWxhdGVkLXVybHM+PC91cmxzPjxjdXN0b20yPlBNQzg1MDQ5OTY8L2N1c3RvbTI+PGVsZWN0cm9u
aWMtcmVzb3VyY2UtbnVtPjEwLjEwOTMvZXVycHViL2NrYWIwNjc8L2VsZWN0cm9uaWMtcmVzb3Vy
Y2UtbnVtPjwvcmVjb3JkPjwvQ2l0ZT48L0VuZE5vdGU+
</w:fldData>
        </w:fldChar>
      </w:r>
      <w:r w:rsidR="00C128C6">
        <w:instrText xml:space="preserve"> ADDIN EN.CITE </w:instrText>
      </w:r>
      <w:r w:rsidR="00C128C6">
        <w:fldChar w:fldCharType="begin">
          <w:fldData xml:space="preserve">PEVuZE5vdGU+PENpdGU+PEF1dGhvcj5CYXVtYW48L0F1dGhvcj48WWVhcj4yMDA5PC9ZZWFyPjxS
ZWNOdW0+MTA0PC9SZWNOdW0+PERpc3BsYXlUZXh0PigxMSwgMTIpPC9EaXNwbGF5VGV4dD48cmVj
b3JkPjxyZWMtbnVtYmVyPjEwNDwvcmVjLW51bWJlcj48Zm9yZWlnbi1rZXlzPjxrZXkgYXBwPSJF
TiIgZGItaWQ9InI5NXNwZnJwdnJhOXdkZTl6OTc1OTUwMXhmZXY5c2R2eDAyOSIgdGltZXN0YW1w
PSIxNjUyNDcwMDEzIj4xMDQ8L2tleT48L2ZvcmVpZ24ta2V5cz48cmVmLXR5cGUgbmFtZT0iSm91
cm5hbCBBcnRpY2xlIj4xNzwvcmVmLXR5cGU+PGNvbnRyaWJ1dG9ycz48YXV0aG9ycz48YXV0aG9y
PkJhdW1hbiwgQS48L2F1dGhvcj48YXV0aG9yPkJ1bGwsIEYuPC9hdXRob3I+PGF1dGhvcj5DaGV5
LCBULjwvYXV0aG9yPjxhdXRob3I+Q3JhaWcsIEMuIEwuPC9hdXRob3I+PGF1dGhvcj5BaW5zd29y
dGgsIEIuIEUuPC9hdXRob3I+PGF1dGhvcj5TYWxsaXMsIEouIEYuPC9hdXRob3I+PGF1dGhvcj5C
b3dsZXMsIEguIFIuPC9hdXRob3I+PGF1dGhvcj5IYWdzdHJvbWVyLCBNLjwvYXV0aG9yPjxhdXRo
b3I+U2pvc3Ryb20sIE0uPC9hdXRob3I+PGF1dGhvcj5QcmF0dCwgTS48L2F1dGhvcj48YXV0aG9y
PkkuIFAuIFMuIEdyb3VwPC9hdXRob3I+PC9hdXRob3JzPjwvY29udHJpYnV0b3JzPjxhdXRoLWFk
ZHJlc3M+Q2VudHJlIGZvciBQaHlzaWNhbCBBY3Rpdml0eSBhbmQgSGVhbHRoLCBTY2hvb2wgb2Yg
UHVibGljIEhlYWx0aCwgVW5pdmVyc2l0eSBvZiBTeWRuZXksIFN5ZG5leSwgQXVzdHJhbGlhLiBh
ZHJpYW5iQGhlYWx0aC51c3lkLmVkdS5hdS48L2F1dGgtYWRkcmVzcz48dGl0bGVzPjx0aXRsZT5U
aGUgSW50ZXJuYXRpb25hbCBQcmV2YWxlbmNlIFN0dWR5IG9uIFBoeXNpY2FsIEFjdGl2aXR5OiBy
ZXN1bHRzIGZyb20gMjAgY291bnRyaWVzPC90aXRsZT48c2Vjb25kYXJ5LXRpdGxlPkludCBKIEJl
aGF2IE51dHIgUGh5cyBBY3Q8L3NlY29uZGFyeS10aXRsZT48L3RpdGxlcz48cGVyaW9kaWNhbD48
ZnVsbC10aXRsZT5JbnQgSiBCZWhhdiBOdXRyIFBoeXMgQWN0PC9mdWxsLXRpdGxlPjwvcGVyaW9k
aWNhbD48cGFnZXM+MjE8L3BhZ2VzPjx2b2x1bWU+Njwvdm9sdW1lPjxlZGl0aW9uPjIwMDkvMDQv
MDI8L2VkaXRpb24+PGRhdGVzPjx5ZWFyPjIwMDk8L3llYXI+PHB1Yi1kYXRlcz48ZGF0ZT5NYXIg
MzE8L2RhdGU+PC9wdWItZGF0ZXM+PC9kYXRlcz48aXNibj4xNDc5LTU4NjggKEVsZWN0cm9uaWMp
JiN4RDsxNDc5LTU4NjggKExpbmtpbmcpPC9pc2JuPjxhY2Nlc3Npb24tbnVtPjE5MzM1ODgzPC9h
Y2Nlc3Npb24tbnVtPjx1cmxzPjxyZWxhdGVkLXVybHM+PHVybD5odHRwczovL3d3dy5uY2JpLm5s
bS5uaWguZ292L3B1Ym1lZC8xOTMzNTg4MzwvdXJsPjwvcmVsYXRlZC11cmxzPjwvdXJscz48Y3Vz
dG9tMj5QTUMyNjc0NDA4PC9jdXN0b20yPjxlbGVjdHJvbmljLXJlc291cmNlLW51bT4xMC4xMTg2
LzE0NzktNTg2OC02LTIxPC9lbGVjdHJvbmljLXJlc291cmNlLW51bT48L3JlY29yZD48L0NpdGU+
PENpdGU+PEF1dGhvcj5OaWtpdGFyYTwvQXV0aG9yPjxZZWFyPjIwMjE8L1llYXI+PFJlY051bT4x
MDU8L1JlY051bT48cmVjb3JkPjxyZWMtbnVtYmVyPjEwNTwvcmVjLW51bWJlcj48Zm9yZWlnbi1r
ZXlzPjxrZXkgYXBwPSJFTiIgZGItaWQ9InI5NXNwZnJwdnJhOXdkZTl6OTc1OTUwMXhmZXY5c2R2
eDAyOSIgdGltZXN0YW1wPSIxNjUyNDcwMDU4Ij4xMDU8L2tleT48L2ZvcmVpZ24ta2V5cz48cmVm
LXR5cGUgbmFtZT0iSm91cm5hbCBBcnRpY2xlIj4xNzwvcmVmLXR5cGU+PGNvbnRyaWJ1dG9ycz48
YXV0aG9ycz48YXV0aG9yPk5pa2l0YXJhLCBLLjwvYXV0aG9yPjxhdXRob3I+T2RhbmksIFMuPC9h
dXRob3I+PGF1dGhvcj5EZW1lbmFnYXMsIE4uPC9hdXRob3I+PGF1dGhvcj5SYWNoaW90aXMsIEcu
PC9hdXRob3I+PGF1dGhvcj5TeW12b3VsYWtpcywgRS48L2F1dGhvcj48YXV0aG9yPlZhcmRhdmFz
LCBDLjwvYXV0aG9yPjwvYXV0aG9ycz48L2NvbnRyaWJ1dG9ycz48YXV0aC1hZGRyZXNzPlNjaG9v
bCBvZiBNZWRpY2luZSwgVW5pdmVyc2l0eSBvZiBDcmV0ZSwgSGVyYWtsaW9uLCBHcmVlY2UuJiN4
RDtEZXBhcnRtZW50IG9mIEh5Z2llbmUgYW5kIEVwaWRlbWlvbG9neSwgTWVkaWNhbCBGYWN1bHR5
LCBVbml2ZXJzaXR5IG9mIFRoZXNzYWx5LCBMYXJpc3NhLCBHcmVlY2UuJiN4RDtEZXBhcnRtZW50
IG9mIE9yYWwgSGVhbHRoIFBvbGljeSBhbmQgRXBpZGVtaW9sb2d5LCBIYXJ2YXJkIFNjaG9vbCBv
ZiBEZW50YWwgTWVkaWNpbmUsIEJvc3RvbiwgTUEsIFVTQS48L2F1dGgtYWRkcmVzcz48dGl0bGVz
Pjx0aXRsZT5QcmV2YWxlbmNlIGFuZCBjb3JyZWxhdGVzIG9mIHBoeXNpY2FsIGluYWN0aXZpdHkg
aW4gYWR1bHRzIGFjcm9zcyAyOCBFdXJvcGVhbiBjb3VudHJpZXM8L3RpdGxlPjxzZWNvbmRhcnkt
dGl0bGU+RXVyIEogUHVibGljIEhlYWx0aDwvc2Vjb25kYXJ5LXRpdGxlPjwvdGl0bGVzPjxwZXJp
b2RpY2FsPjxmdWxsLXRpdGxlPkV1ciBKIFB1YmxpYyBIZWFsdGg8L2Z1bGwtdGl0bGU+PC9wZXJp
b2RpY2FsPjxwYWdlcz44NDAtODQ1PC9wYWdlcz48dm9sdW1lPjMxPC92b2x1bWU+PG51bWJlcj40
PC9udW1iZXI+PGVkaXRpb24+MjAyMS8wNS8xODwvZWRpdGlvbj48a2V5d29yZHM+PGtleXdvcmQ+
QWRvbGVzY2VudDwva2V5d29yZD48a2V5d29yZD5BZHVsdDwva2V5d29yZD48a2V5d29yZD5Dcm9z
cy1TZWN0aW9uYWwgU3R1ZGllczwva2V5d29yZD48a2V5d29yZD5FdXJvcGU8L2tleXdvcmQ+PGtl
eXdvcmQ+KkV4ZXJjaXNlPC9rZXl3b3JkPjxrZXl3b3JkPkZlbWFsZTwva2V5d29yZD48a2V5d29y
ZD5IdW1hbnM8L2tleXdvcmQ+PGtleXdvcmQ+TWFsZTwva2V5d29yZD48a2V5d29yZD5QcmV2YWxl
bmNlPC9rZXl3b3JkPjxrZXl3b3JkPipTZWRlbnRhcnkgQmVoYXZpb3I8L2tleXdvcmQ+PGtleXdv
cmQ+WW91bmcgQWR1bHQ8L2tleXdvcmQ+PC9rZXl3b3Jkcz48ZGF0ZXM+PHllYXI+MjAyMTwveWVh
cj48cHViLWRhdGVzPjxkYXRlPk9jdCAxMTwvZGF0ZT48L3B1Yi1kYXRlcz48L2RhdGVzPjxpc2Ju
PjE0NjQtMzYwWCAoRWxlY3Ryb25pYykmI3hEOzExMDEtMTI2MiAoTGlua2luZyk8L2lzYm4+PGFj
Y2Vzc2lvbi1udW0+MzQwMDAwMDc8L2FjY2Vzc2lvbi1udW0+PHVybHM+PHJlbGF0ZWQtdXJscz48
dXJsPmh0dHBzOi8vd3d3Lm5jYmkubmxtLm5paC5nb3YvcHVibWVkLzM0MDAwMDA3PC91cmw+PC9y
ZWxhdGVkLXVybHM+PC91cmxzPjxjdXN0b20yPlBNQzg1MDQ5OTY8L2N1c3RvbTI+PGVsZWN0cm9u
aWMtcmVzb3VyY2UtbnVtPjEwLjEwOTMvZXVycHViL2NrYWIwNjc8L2VsZWN0cm9uaWMtcmVzb3Vy
Y2UtbnVtPjwvcmVjb3JkPjwvQ2l0ZT48L0VuZE5vdGU+
</w:fldData>
        </w:fldChar>
      </w:r>
      <w:r w:rsidR="00C128C6">
        <w:instrText xml:space="preserve"> ADDIN EN.CITE.DATA </w:instrText>
      </w:r>
      <w:r w:rsidR="00C128C6">
        <w:fldChar w:fldCharType="end"/>
      </w:r>
      <w:r w:rsidR="005E5237" w:rsidRPr="00D77CA8">
        <w:fldChar w:fldCharType="separate"/>
      </w:r>
      <w:r w:rsidR="00C128C6">
        <w:rPr>
          <w:noProof/>
        </w:rPr>
        <w:t>(11, 12)</w:t>
      </w:r>
      <w:r w:rsidR="005E5237" w:rsidRPr="00D77CA8">
        <w:fldChar w:fldCharType="end"/>
      </w:r>
      <w:r w:rsidRPr="00D77CA8">
        <w:t xml:space="preserve"> to have very high levels of physical activity.</w:t>
      </w:r>
      <w:ins w:id="58" w:author="David Watkins" w:date="2022-06-27T21:05:00Z">
        <w:r w:rsidR="00721A37">
          <w:t xml:space="preserve"> The estimate we used for this scenario, based on data from Sweden, was </w:t>
        </w:r>
        <w:commentRangeStart w:id="59"/>
        <w:r w:rsidR="00721A37" w:rsidRPr="00721A37">
          <w:rPr>
            <w:highlight w:val="yellow"/>
            <w:rPrChange w:id="60" w:author="David Watkins" w:date="2022-06-27T21:06:00Z">
              <w:rPr/>
            </w:rPrChange>
          </w:rPr>
          <w:t>##</w:t>
        </w:r>
        <w:r w:rsidR="00721A37">
          <w:t>%</w:t>
        </w:r>
      </w:ins>
      <w:commentRangeEnd w:id="59"/>
      <w:ins w:id="61" w:author="David Watkins" w:date="2022-06-27T21:06:00Z">
        <w:r w:rsidR="00721A37">
          <w:rPr>
            <w:rStyle w:val="CommentReference"/>
          </w:rPr>
          <w:commentReference w:id="59"/>
        </w:r>
      </w:ins>
      <w:ins w:id="62" w:author="David Watkins" w:date="2022-06-27T21:05:00Z">
        <w:r w:rsidR="00721A37">
          <w:t xml:space="preserve"> </w:t>
        </w:r>
      </w:ins>
      <w:ins w:id="63" w:author="David Watkins" w:date="2022-06-27T21:06:00Z">
        <w:r w:rsidR="00721A37">
          <w:t>of the population achieving sufficient levels of physical activity.</w:t>
        </w:r>
      </w:ins>
    </w:p>
    <w:p w14:paraId="58575072" w14:textId="3380678F" w:rsidR="00F13DCD" w:rsidRPr="00D77CA8" w:rsidRDefault="00F13DCD" w:rsidP="00757435">
      <w:pPr>
        <w:pStyle w:val="ListParagraph"/>
        <w:numPr>
          <w:ilvl w:val="0"/>
          <w:numId w:val="18"/>
        </w:numPr>
        <w:jc w:val="both"/>
      </w:pPr>
      <w:r w:rsidRPr="00D77CA8">
        <w:rPr>
          <w:b/>
          <w:bCs/>
        </w:rPr>
        <w:t>Ideal:</w:t>
      </w:r>
      <w:r w:rsidRPr="00D77CA8">
        <w:t xml:space="preserve"> assume that physical activity could shift in 2023 to “ideal levels,” reflecting the maximum possible health</w:t>
      </w:r>
      <w:r w:rsidR="000B4A99" w:rsidRPr="00D77CA8">
        <w:t xml:space="preserve"> impact of improved physical activity</w:t>
      </w:r>
      <w:r w:rsidRPr="00D77CA8">
        <w:t>. We define “ideal” as 95% of the population participating in at least 150 minutes per week of moderate physical activity. The remaining 5% of the population is assumed to be sedentary for health or aging-related reasons (e.g., spinal cord injury, severe dementia) and unable to achieve the 150-minute recommendation.</w:t>
      </w:r>
      <w:ins w:id="64" w:author="David Watkins" w:date="2022-06-27T21:07:00Z">
        <w:r w:rsidR="00721A37">
          <w:t xml:space="preserve"> The reason this </w:t>
        </w:r>
      </w:ins>
      <w:ins w:id="65" w:author="David Watkins" w:date="2022-06-27T21:08:00Z">
        <w:r w:rsidR="00721A37">
          <w:t xml:space="preserve">high level of physical activity was chosen in this scenario was to provide an </w:t>
        </w:r>
        <w:r w:rsidR="00027F8E">
          <w:t>“</w:t>
        </w:r>
        <w:r w:rsidR="00721A37">
          <w:t>upper bound</w:t>
        </w:r>
        <w:r w:rsidR="00027F8E">
          <w:t>”</w:t>
        </w:r>
        <w:r w:rsidR="00721A37">
          <w:t xml:space="preserve"> on the </w:t>
        </w:r>
        <w:r w:rsidR="00027F8E">
          <w:t>health and economic impact of insufficient physical activity in KSA; the intervention scenario is intended to be a more r</w:t>
        </w:r>
      </w:ins>
      <w:ins w:id="66" w:author="David Watkins" w:date="2022-06-27T21:09:00Z">
        <w:r w:rsidR="00027F8E">
          <w:t>ealistic level that could be achieved by KSA through government policy.</w:t>
        </w:r>
      </w:ins>
    </w:p>
    <w:p w14:paraId="1A2162D3" w14:textId="490326D3" w:rsidR="00F13DCD" w:rsidRPr="00D77CA8" w:rsidRDefault="00F13DCD" w:rsidP="00D77CA8"/>
    <w:p w14:paraId="15038E8E" w14:textId="34394C46" w:rsidR="00F13DCD" w:rsidRPr="00D77CA8" w:rsidRDefault="00E75ED9" w:rsidP="001D3F80">
      <w:pPr>
        <w:ind w:firstLine="0"/>
      </w:pPr>
      <w:ins w:id="67" w:author="David Watkins" w:date="2022-06-27T21:36:00Z">
        <w:r>
          <w:t xml:space="preserve">The GBD studies report relative risk estimates for each of the four cause groups in increments of 600 MET-minutes per week (e.g., </w:t>
        </w:r>
      </w:ins>
      <w:ins w:id="68" w:author="David Watkins" w:date="2022-06-27T21:37:00Z">
        <w:r w:rsidR="00041942">
          <w:t xml:space="preserve">0, 600, 1200, 1800, </w:t>
        </w:r>
        <w:proofErr w:type="spellStart"/>
        <w:r w:rsidR="00041942">
          <w:t>etc</w:t>
        </w:r>
        <w:proofErr w:type="spellEnd"/>
        <w:r w:rsidR="00041942">
          <w:t xml:space="preserve">). The theoretical minimum risk is believed to be in the range of 3000-4500 </w:t>
        </w:r>
        <w:r w:rsidR="00041942">
          <w:t>MET-minutes per week</w:t>
        </w:r>
      </w:ins>
      <w:ins w:id="69" w:author="David Watkins" w:date="2022-06-27T21:38:00Z">
        <w:r w:rsidR="00041942">
          <w:t xml:space="preserve"> </w:t>
        </w:r>
      </w:ins>
      <w:r w:rsidR="00041942">
        <w:fldChar w:fldCharType="begin"/>
      </w:r>
      <w:r w:rsidR="00041942">
        <w:instrText xml:space="preserve"> ADDIN EN.CITE &lt;EndNote&gt;&lt;Cite&gt;&lt;Author&gt;Ng&lt;/Author&gt;&lt;Year&gt;2012&lt;/Year&gt;&lt;RecNum&gt;100&lt;/RecNum&gt;&lt;DisplayText&gt;(4)&lt;/DisplayText&gt;&lt;record&gt;&lt;rec-number&gt;100&lt;/rec-number&gt;&lt;foreign-keys&gt;&lt;key app="EN" db-id="r95spfrpvra9wde9z9759501xfev9sdvx029" timestamp="1652468461"&gt;100&lt;/key&gt;&lt;/foreign-keys&gt;&lt;ref-type name="Journal Article"&gt;17&lt;/ref-type&gt;&lt;contributors&gt;&lt;authors&gt;&lt;author&gt;Ng, S. W.&lt;/author&gt;&lt;author&gt;Popkin, B. M.&lt;/author&gt;&lt;/authors&gt;&lt;/contributors&gt;&lt;auth-address&gt;Department of Nutrition, University of North Carolina at Chapel Hill, Chapel Hill, NC 27516, USA. popkin@unc.edu&lt;/auth-address&gt;&lt;titles&gt;&lt;title&gt;Time use and physical activity: a shift away from movement across the globe&lt;/title&gt;&lt;secondary-title&gt;Obes Rev&lt;/secondary-title&gt;&lt;/titles&gt;&lt;periodical&gt;&lt;full-title&gt;Obes Rev&lt;/full-title&gt;&lt;/periodical&gt;&lt;pages&gt;659-80&lt;/pages&gt;&lt;volume&gt;13&lt;/volume&gt;&lt;number&gt;8&lt;/number&gt;&lt;edition&gt;2012/06/15&lt;/edition&gt;&lt;keywords&gt;&lt;keyword&gt;Activities of Daily Living&lt;/keyword&gt;&lt;keyword&gt;Cross-Cultural Comparison&lt;/keyword&gt;&lt;keyword&gt;Energy Metabolism/*physiology&lt;/keyword&gt;&lt;keyword&gt;Exercise/*physiology&lt;/keyword&gt;&lt;keyword&gt;Health Behavior&lt;/keyword&gt;&lt;keyword&gt;Humans&lt;/keyword&gt;&lt;keyword&gt;Leisure Activities&lt;/keyword&gt;&lt;keyword&gt;Obesity/epidemiology/etiology&lt;/keyword&gt;&lt;keyword&gt;*Sedentary Behavior&lt;/keyword&gt;&lt;keyword&gt;Sleep/physiology&lt;/keyword&gt;&lt;keyword&gt;Time Factors&lt;/keyword&gt;&lt;keyword&gt;Work/physiology&lt;/keyword&gt;&lt;/keywords&gt;&lt;dates&gt;&lt;year&gt;2012&lt;/year&gt;&lt;pub-dates&gt;&lt;date&gt;Aug&lt;/date&gt;&lt;/pub-dates&gt;&lt;/dates&gt;&lt;isbn&gt;1467-789X (Electronic)&amp;#xD;1467-7881 (Linking)&lt;/isbn&gt;&lt;accession-num&gt;22694051&lt;/accession-num&gt;&lt;urls&gt;&lt;related-urls&gt;&lt;url&gt;https://www.ncbi.nlm.nih.gov/pubmed/22694051&lt;/url&gt;&lt;/related-urls&gt;&lt;/urls&gt;&lt;custom2&gt;PMC3401184&lt;/custom2&gt;&lt;electronic-resource-num&gt;10.1111/j.1467-789X.2011.00982.x&lt;/electronic-resource-num&gt;&lt;/record&gt;&lt;/Cite&gt;&lt;/EndNote&gt;</w:instrText>
      </w:r>
      <w:r w:rsidR="00041942">
        <w:fldChar w:fldCharType="separate"/>
      </w:r>
      <w:r w:rsidR="00041942">
        <w:rPr>
          <w:noProof/>
        </w:rPr>
        <w:t>(4)</w:t>
      </w:r>
      <w:r w:rsidR="00041942">
        <w:fldChar w:fldCharType="end"/>
      </w:r>
      <w:ins w:id="70" w:author="David Watkins" w:date="2022-06-27T21:37:00Z">
        <w:r w:rsidR="00041942">
          <w:t xml:space="preserve">. </w:t>
        </w:r>
      </w:ins>
      <w:r w:rsidR="00F13DCD" w:rsidRPr="00D77CA8">
        <w:t xml:space="preserve">For simplicity, we defined the population distribution of physical activity using three </w:t>
      </w:r>
      <w:ins w:id="71" w:author="David Watkins" w:date="2022-06-27T21:38:00Z">
        <w:r w:rsidR="00041942">
          <w:t xml:space="preserve">discrete </w:t>
        </w:r>
      </w:ins>
      <w:r w:rsidR="00F13DCD" w:rsidRPr="00D77CA8">
        <w:t xml:space="preserve">categories that correlate well with </w:t>
      </w:r>
      <w:del w:id="72" w:author="David Watkins" w:date="2022-06-27T21:38:00Z">
        <w:r w:rsidR="00F13DCD" w:rsidRPr="00D77CA8" w:rsidDel="00041942">
          <w:delText xml:space="preserve">differences </w:delText>
        </w:r>
      </w:del>
      <w:ins w:id="73" w:author="David Watkins" w:date="2022-06-27T21:38:00Z">
        <w:r w:rsidR="00041942">
          <w:t>the dose-response relationship that has</w:t>
        </w:r>
      </w:ins>
      <w:ins w:id="74" w:author="David Watkins" w:date="2022-06-27T21:39:00Z">
        <w:r w:rsidR="00041942">
          <w:t xml:space="preserve"> been reported in the literature </w:t>
        </w:r>
      </w:ins>
      <w:r w:rsidR="00041942">
        <w:fldChar w:fldCharType="begin">
          <w:fldData xml:space="preserve">PEVuZE5vdGU+PENpdGU+PEF1dGhvcj5LeXU8L0F1dGhvcj48WWVhcj4yMDE2PC9ZZWFyPjxSZWNO
dW0+MTE1PC9SZWNOdW0+PERpc3BsYXlUZXh0Pig4KTwvRGlzcGxheVRleHQ+PHJlY29yZD48cmVj
LW51bWJlcj4xMTU8L3JlYy1udW1iZXI+PGZvcmVpZ24ta2V5cz48a2V5IGFwcD0iRU4iIGRiLWlk
PSJyOTVzcGZycHZyYTl3ZGU5ejk3NTk1MDF4ZmV2OXNkdngwMjkiIHRpbWVzdGFtcD0iMTY1NjM5
MDIxMyI+MTE1PC9rZXk+PC9mb3JlaWduLWtleXM+PHJlZi10eXBlIG5hbWU9IkpvdXJuYWwgQXJ0
aWNsZSI+MTc8L3JlZi10eXBlPjxjb250cmlidXRvcnM+PGF1dGhvcnM+PGF1dGhvcj5LeXUsIEgu
IEguPC9hdXRob3I+PGF1dGhvcj5CYWNobWFuLCBWLiBGLjwvYXV0aG9yPjxhdXRob3I+QWxleGFu
ZGVyLCBMLiBULjwvYXV0aG9yPjxhdXRob3I+TXVtZm9yZCwgSi4gRS48L2F1dGhvcj48YXV0aG9y
PkFmc2hpbiwgQS48L2F1dGhvcj48YXV0aG9yPkVzdGVwLCBLLjwvYXV0aG9yPjxhdXRob3I+VmVl
cm1hbiwgSi4gTC48L2F1dGhvcj48YXV0aG9yPkRlbHdpY2hlLCBLLjwvYXV0aG9yPjxhdXRob3I+
SWFubmFyb25lLCBNLiBMLjwvYXV0aG9yPjxhdXRob3I+TW95ZXIsIE0uIEwuPC9hdXRob3I+PGF1
dGhvcj5DZXJjeSwgSy48L2F1dGhvcj48YXV0aG9yPlZvcywgVC48L2F1dGhvcj48YXV0aG9yPk11
cnJheSwgQy4gSi48L2F1dGhvcj48YXV0aG9yPkZvcm91emFuZmFyLCBNLiBILjwvYXV0aG9yPjwv
YXV0aG9ycz48L2NvbnRyaWJ1dG9ycz48YXV0aC1hZGRyZXNzPkluc3RpdHV0ZSBmb3IgSGVhbHRo
IE1ldHJpY3MgYW5kIEV2YWx1YXRpb24sIFVuaXZlcnNpdHkgb2YgV2FzaGluZ3RvbiwgMjMwMSA1
dGggQXZlbnVlLCBTdWl0ZSA2MDAsIFNlYXR0bGUsIFdBIDk4MTIxLCBVU0EuJiN4RDtTY2hvb2wg
b2YgTWVkaWNpbmUsIFVuaXZlcnNpdHkgb2YgV2FzaGluZ3RvbiwgU2VhdHRsZSwgV0EgOTgxMDUs
IFVTQS4mI3hEO1NjaG9vbCBvZiBQdWJsaWMgSGVhbHRoLCBGYWN1bHR5IG9mIE1lZGljaW5lIGFu
ZCBCaW9tZWRpY2FsIFNjaWVuY2VzLCBVbml2ZXJzaXR5IG9mIFF1ZWVuc2xhbmQsIEhlcnN0b24s
IFFMRCA0MDA2LCBBdXN0cmFsaWEuJiN4RDtHZWlzZWwgU2Nob29sIG9mIE1lZGljaW5lLCBEYXJ0
bW91dGggQ29sbGVnZSwgSGFub3ZlciwgTkggMDM3NTUtMTQwNCwgVVNBLiYjeEQ7SW5zdGl0dXRl
IGZvciBIZWFsdGggTWV0cmljcyBhbmQgRXZhbHVhdGlvbiwgVW5pdmVyc2l0eSBvZiBXYXNoaW5n
dG9uLCAyMzAxIDV0aCBBdmVudWUsIFN1aXRlIDYwMCwgU2VhdHRsZSwgV0EgOTgxMjEsIFVTQSBm
b3JvdXphbkB1dy5lZHUuPC9hdXRoLWFkZHJlc3M+PHRpdGxlcz48dGl0bGU+UGh5c2ljYWwgYWN0
aXZpdHkgYW5kIHJpc2sgb2YgYnJlYXN0IGNhbmNlciwgY29sb24gY2FuY2VyLCBkaWFiZXRlcywg
aXNjaGVtaWMgaGVhcnQgZGlzZWFzZSwgYW5kIGlzY2hlbWljIHN0cm9rZSBldmVudHM6IHN5c3Rl
bWF0aWMgcmV2aWV3IGFuZCBkb3NlLXJlc3BvbnNlIG1ldGEtYW5hbHlzaXMgZm9yIHRoZSBHbG9i
YWwgQnVyZGVuIG9mIERpc2Vhc2UgU3R1ZHkgMjAxMzwvdGl0bGU+PHNlY29uZGFyeS10aXRsZT5C
TUo8L3NlY29uZGFyeS10aXRsZT48L3RpdGxlcz48cGVyaW9kaWNhbD48ZnVsbC10aXRsZT5CTUo8
L2Z1bGwtdGl0bGU+PC9wZXJpb2RpY2FsPjxwYWdlcz5pMzg1NzwvcGFnZXM+PHZvbHVtZT4zNTQ8
L3ZvbHVtZT48ZWRpdGlvbj4yMDE2LzA4LzEyPC9lZGl0aW9uPjxrZXl3b3Jkcz48a2V5d29yZD5C
cmVhc3QgTmVvcGxhc21zLyplcGlkZW1pb2xvZ3k8L2tleXdvcmQ+PGtleXdvcmQ+Q2hpbmEvZXBp
ZGVtaW9sb2d5PC9rZXl3b3JkPjxrZXl3b3JkPkNvbG9uaWMgTmVvcGxhc21zLyplcGlkZW1pb2xv
Z3k8L2tleXdvcmQ+PGtleXdvcmQ+RGlhYmV0ZXMgTWVsbGl0dXMvKmVwaWRlbWlvbG9neTwva2V5
d29yZD48a2V5d29yZD4qRXhlcmNpc2U8L2tleXdvcmQ+PGtleXdvcmQ+R2hhbmEvZXBpZGVtaW9s
b2d5PC9rZXl3b3JkPjxrZXl3b3JkPipHbG9iYWwgQnVyZGVuIG9mIERpc2Vhc2U8L2tleXdvcmQ+
PGtleXdvcmQ+SHVtYW5zPC9rZXl3b3JkPjxrZXl3b3JkPkluZGlhL2VwaWRlbWlvbG9neTwva2V5
d29yZD48a2V5d29yZD5NZXRhYm9saWMgRXF1aXZhbGVudDwva2V5d29yZD48a2V5d29yZD5NZXhp
Y28vZXBpZGVtaW9sb2d5PC9rZXl3b3JkPjxrZXl3b3JkPk15b2NhcmRpYWwgSXNjaGVtaWEvKmVw
aWRlbWlvbG9neTwva2V5d29yZD48a2V5d29yZD5SaXNrIEZhY3RvcnM8L2tleXdvcmQ+PGtleXdv
cmQ+UnVzc2lhL2VwaWRlbWlvbG9neTwva2V5d29yZD48a2V5d29yZD5Tb3V0aCBBZnJpY2EvZXBp
ZGVtaW9sb2d5PC9rZXl3b3JkPjxrZXl3b3JkPlN0cm9rZS8qZXBpZGVtaW9sb2d5PC9rZXl3b3Jk
PjxrZXl3b3JkPlRpbWUgRmFjdG9yczwva2V5d29yZD48L2tleXdvcmRzPjxkYXRlcz48eWVhcj4y
MDE2PC95ZWFyPjxwdWItZGF0ZXM+PGRhdGU+QXVnIDk8L2RhdGU+PC9wdWItZGF0ZXM+PC9kYXRl
cz48aXNibj4xNzU2LTE4MzMgKEVsZWN0cm9uaWMpJiN4RDswOTU5LTgxMzggKExpbmtpbmcpPC9p
c2JuPjxhY2Nlc3Npb24tbnVtPjI3NTEwNTExPC9hY2Nlc3Npb24tbnVtPjx1cmxzPjxyZWxhdGVk
LXVybHM+PHVybD5odHRwczovL3d3dy5uY2JpLm5sbS5uaWguZ292L3B1Ym1lZC8yNzUxMDUxMTwv
dXJsPjwvcmVsYXRlZC11cmxzPjwvdXJscz48Y3VzdG9tMj5QTUM0OTc5MzU4IHd3dy5pY21qZS5v
cmcvY29pX2Rpc2Nsb3N1cmUucGRmIGFuZCBkZWNsYXJlOiBubyBzdXBwb3J0IGZyb20gYW55IG9y
Z2FuaXNhdGlvbiBmb3IgdGhlIHN1Ym1pdHRlZCB3b3JrOyBubyBmaW5hbmNpYWwgcmVsYXRpb25z
aGlwcyB3aXRoIGFueSBvcmdhbmlzYXRpb25zIHRoYXQgbWlnaHQgaGF2ZSBhbiBpbnRlcmVzdCBp
biB0aGUgc3VibWl0dGVkIHdvcmsgaW4gdGhlIHByZXZpb3VzIHRocmVlIHllYXJzOyBubyBvdGhl
ciByZWxhdGlvbnNoaXBzIG9yIGFjdGl2aXRpZXMgdGhhdCBjb3VsZCBhcHBlYXIgdG8gaGF2ZSBp
bmZsdWVuY2VkIHRoZSBzdWJtaXR0ZWQgd29yay48L2N1c3RvbTI+PGVsZWN0cm9uaWMtcmVzb3Vy
Y2UtbnVtPjEwLjExMzYvYm1qLmkzODU3PC9lbGVjdHJvbmljLXJlc291cmNlLW51bT48L3JlY29y
ZD48L0NpdGU+PC9FbmROb3RlPn==
</w:fldData>
        </w:fldChar>
      </w:r>
      <w:r w:rsidR="00041942">
        <w:instrText xml:space="preserve"> ADDIN EN.CITE </w:instrText>
      </w:r>
      <w:r w:rsidR="00041942">
        <w:fldChar w:fldCharType="begin">
          <w:fldData xml:space="preserve">PEVuZE5vdGU+PENpdGU+PEF1dGhvcj5LeXU8L0F1dGhvcj48WWVhcj4yMDE2PC9ZZWFyPjxSZWNO
dW0+MTE1PC9SZWNOdW0+PERpc3BsYXlUZXh0Pig4KTwvRGlzcGxheVRleHQ+PHJlY29yZD48cmVj
LW51bWJlcj4xMTU8L3JlYy1udW1iZXI+PGZvcmVpZ24ta2V5cz48a2V5IGFwcD0iRU4iIGRiLWlk
PSJyOTVzcGZycHZyYTl3ZGU5ejk3NTk1MDF4ZmV2OXNkdngwMjkiIHRpbWVzdGFtcD0iMTY1NjM5
MDIxMyI+MTE1PC9rZXk+PC9mb3JlaWduLWtleXM+PHJlZi10eXBlIG5hbWU9IkpvdXJuYWwgQXJ0
aWNsZSI+MTc8L3JlZi10eXBlPjxjb250cmlidXRvcnM+PGF1dGhvcnM+PGF1dGhvcj5LeXUsIEgu
IEguPC9hdXRob3I+PGF1dGhvcj5CYWNobWFuLCBWLiBGLjwvYXV0aG9yPjxhdXRob3I+QWxleGFu
ZGVyLCBMLiBULjwvYXV0aG9yPjxhdXRob3I+TXVtZm9yZCwgSi4gRS48L2F1dGhvcj48YXV0aG9y
PkFmc2hpbiwgQS48L2F1dGhvcj48YXV0aG9yPkVzdGVwLCBLLjwvYXV0aG9yPjxhdXRob3I+VmVl
cm1hbiwgSi4gTC48L2F1dGhvcj48YXV0aG9yPkRlbHdpY2hlLCBLLjwvYXV0aG9yPjxhdXRob3I+
SWFubmFyb25lLCBNLiBMLjwvYXV0aG9yPjxhdXRob3I+TW95ZXIsIE0uIEwuPC9hdXRob3I+PGF1
dGhvcj5DZXJjeSwgSy48L2F1dGhvcj48YXV0aG9yPlZvcywgVC48L2F1dGhvcj48YXV0aG9yPk11
cnJheSwgQy4gSi48L2F1dGhvcj48YXV0aG9yPkZvcm91emFuZmFyLCBNLiBILjwvYXV0aG9yPjwv
YXV0aG9ycz48L2NvbnRyaWJ1dG9ycz48YXV0aC1hZGRyZXNzPkluc3RpdHV0ZSBmb3IgSGVhbHRo
IE1ldHJpY3MgYW5kIEV2YWx1YXRpb24sIFVuaXZlcnNpdHkgb2YgV2FzaGluZ3RvbiwgMjMwMSA1
dGggQXZlbnVlLCBTdWl0ZSA2MDAsIFNlYXR0bGUsIFdBIDk4MTIxLCBVU0EuJiN4RDtTY2hvb2wg
b2YgTWVkaWNpbmUsIFVuaXZlcnNpdHkgb2YgV2FzaGluZ3RvbiwgU2VhdHRsZSwgV0EgOTgxMDUs
IFVTQS4mI3hEO1NjaG9vbCBvZiBQdWJsaWMgSGVhbHRoLCBGYWN1bHR5IG9mIE1lZGljaW5lIGFu
ZCBCaW9tZWRpY2FsIFNjaWVuY2VzLCBVbml2ZXJzaXR5IG9mIFF1ZWVuc2xhbmQsIEhlcnN0b24s
IFFMRCA0MDA2LCBBdXN0cmFsaWEuJiN4RDtHZWlzZWwgU2Nob29sIG9mIE1lZGljaW5lLCBEYXJ0
bW91dGggQ29sbGVnZSwgSGFub3ZlciwgTkggMDM3NTUtMTQwNCwgVVNBLiYjeEQ7SW5zdGl0dXRl
IGZvciBIZWFsdGggTWV0cmljcyBhbmQgRXZhbHVhdGlvbiwgVW5pdmVyc2l0eSBvZiBXYXNoaW5n
dG9uLCAyMzAxIDV0aCBBdmVudWUsIFN1aXRlIDYwMCwgU2VhdHRsZSwgV0EgOTgxMjEsIFVTQSBm
b3JvdXphbkB1dy5lZHUuPC9hdXRoLWFkZHJlc3M+PHRpdGxlcz48dGl0bGU+UGh5c2ljYWwgYWN0
aXZpdHkgYW5kIHJpc2sgb2YgYnJlYXN0IGNhbmNlciwgY29sb24gY2FuY2VyLCBkaWFiZXRlcywg
aXNjaGVtaWMgaGVhcnQgZGlzZWFzZSwgYW5kIGlzY2hlbWljIHN0cm9rZSBldmVudHM6IHN5c3Rl
bWF0aWMgcmV2aWV3IGFuZCBkb3NlLXJlc3BvbnNlIG1ldGEtYW5hbHlzaXMgZm9yIHRoZSBHbG9i
YWwgQnVyZGVuIG9mIERpc2Vhc2UgU3R1ZHkgMjAxMzwvdGl0bGU+PHNlY29uZGFyeS10aXRsZT5C
TUo8L3NlY29uZGFyeS10aXRsZT48L3RpdGxlcz48cGVyaW9kaWNhbD48ZnVsbC10aXRsZT5CTUo8
L2Z1bGwtdGl0bGU+PC9wZXJpb2RpY2FsPjxwYWdlcz5pMzg1NzwvcGFnZXM+PHZvbHVtZT4zNTQ8
L3ZvbHVtZT48ZWRpdGlvbj4yMDE2LzA4LzEyPC9lZGl0aW9uPjxrZXl3b3Jkcz48a2V5d29yZD5C
cmVhc3QgTmVvcGxhc21zLyplcGlkZW1pb2xvZ3k8L2tleXdvcmQ+PGtleXdvcmQ+Q2hpbmEvZXBp
ZGVtaW9sb2d5PC9rZXl3b3JkPjxrZXl3b3JkPkNvbG9uaWMgTmVvcGxhc21zLyplcGlkZW1pb2xv
Z3k8L2tleXdvcmQ+PGtleXdvcmQ+RGlhYmV0ZXMgTWVsbGl0dXMvKmVwaWRlbWlvbG9neTwva2V5
d29yZD48a2V5d29yZD4qRXhlcmNpc2U8L2tleXdvcmQ+PGtleXdvcmQ+R2hhbmEvZXBpZGVtaW9s
b2d5PC9rZXl3b3JkPjxrZXl3b3JkPipHbG9iYWwgQnVyZGVuIG9mIERpc2Vhc2U8L2tleXdvcmQ+
PGtleXdvcmQ+SHVtYW5zPC9rZXl3b3JkPjxrZXl3b3JkPkluZGlhL2VwaWRlbWlvbG9neTwva2V5
d29yZD48a2V5d29yZD5NZXRhYm9saWMgRXF1aXZhbGVudDwva2V5d29yZD48a2V5d29yZD5NZXhp
Y28vZXBpZGVtaW9sb2d5PC9rZXl3b3JkPjxrZXl3b3JkPk15b2NhcmRpYWwgSXNjaGVtaWEvKmVw
aWRlbWlvbG9neTwva2V5d29yZD48a2V5d29yZD5SaXNrIEZhY3RvcnM8L2tleXdvcmQ+PGtleXdv
cmQ+UnVzc2lhL2VwaWRlbWlvbG9neTwva2V5d29yZD48a2V5d29yZD5Tb3V0aCBBZnJpY2EvZXBp
ZGVtaW9sb2d5PC9rZXl3b3JkPjxrZXl3b3JkPlN0cm9rZS8qZXBpZGVtaW9sb2d5PC9rZXl3b3Jk
PjxrZXl3b3JkPlRpbWUgRmFjdG9yczwva2V5d29yZD48L2tleXdvcmRzPjxkYXRlcz48eWVhcj4y
MDE2PC95ZWFyPjxwdWItZGF0ZXM+PGRhdGU+QXVnIDk8L2RhdGU+PC9wdWItZGF0ZXM+PC9kYXRl
cz48aXNibj4xNzU2LTE4MzMgKEVsZWN0cm9uaWMpJiN4RDswOTU5LTgxMzggKExpbmtpbmcpPC9p
c2JuPjxhY2Nlc3Npb24tbnVtPjI3NTEwNTExPC9hY2Nlc3Npb24tbnVtPjx1cmxzPjxyZWxhdGVk
LXVybHM+PHVybD5odHRwczovL3d3dy5uY2JpLm5sbS5uaWguZ292L3B1Ym1lZC8yNzUxMDUxMTwv
dXJsPjwvcmVsYXRlZC11cmxzPjwvdXJscz48Y3VzdG9tMj5QTUM0OTc5MzU4IHd3dy5pY21qZS5v
cmcvY29pX2Rpc2Nsb3N1cmUucGRmIGFuZCBkZWNsYXJlOiBubyBzdXBwb3J0IGZyb20gYW55IG9y
Z2FuaXNhdGlvbiBmb3IgdGhlIHN1Ym1pdHRlZCB3b3JrOyBubyBmaW5hbmNpYWwgcmVsYXRpb25z
aGlwcyB3aXRoIGFueSBvcmdhbmlzYXRpb25zIHRoYXQgbWlnaHQgaGF2ZSBhbiBpbnRlcmVzdCBp
biB0aGUgc3VibWl0dGVkIHdvcmsgaW4gdGhlIHByZXZpb3VzIHRocmVlIHllYXJzOyBubyBvdGhl
ciByZWxhdGlvbnNoaXBzIG9yIGFjdGl2aXRpZXMgdGhhdCBjb3VsZCBhcHBlYXIgdG8gaGF2ZSBp
bmZsdWVuY2VkIHRoZSBzdWJtaXR0ZWQgd29yay48L2N1c3RvbTI+PGVsZWN0cm9uaWMtcmVzb3Vy
Y2UtbnVtPjEwLjExMzYvYm1qLmkzODU3PC9lbGVjdHJvbmljLXJlc291cmNlLW51bT48L3JlY29y
ZD48L0NpdGU+PC9FbmROb3RlPn==
</w:fldData>
        </w:fldChar>
      </w:r>
      <w:r w:rsidR="00041942">
        <w:instrText xml:space="preserve"> ADDIN EN.CITE.DATA </w:instrText>
      </w:r>
      <w:r w:rsidR="00041942">
        <w:fldChar w:fldCharType="end"/>
      </w:r>
      <w:r w:rsidR="00041942">
        <w:fldChar w:fldCharType="separate"/>
      </w:r>
      <w:r w:rsidR="00041942">
        <w:rPr>
          <w:noProof/>
        </w:rPr>
        <w:t>(8)</w:t>
      </w:r>
      <w:r w:rsidR="00041942">
        <w:fldChar w:fldCharType="end"/>
      </w:r>
      <w:ins w:id="75" w:author="David Watkins" w:date="2022-06-27T21:39:00Z">
        <w:r w:rsidR="00041942">
          <w:t>:</w:t>
        </w:r>
      </w:ins>
      <w:del w:id="76" w:author="David Watkins" w:date="2022-06-27T21:38:00Z">
        <w:r w:rsidR="00F13DCD" w:rsidRPr="00D77CA8" w:rsidDel="00041942">
          <w:delText xml:space="preserve">in </w:delText>
        </w:r>
        <w:r w:rsidR="000B4A99" w:rsidRPr="00D77CA8" w:rsidDel="00041942">
          <w:delText xml:space="preserve">the </w:delText>
        </w:r>
        <w:r w:rsidR="00F13DCD" w:rsidRPr="00D77CA8" w:rsidDel="00041942">
          <w:delText>relative risk of health loss:</w:delText>
        </w:r>
      </w:del>
    </w:p>
    <w:p w14:paraId="44809C14" w14:textId="762338ED" w:rsidR="00F13DCD" w:rsidRPr="00D77CA8" w:rsidRDefault="00F13DCD" w:rsidP="001D3F80">
      <w:pPr>
        <w:pStyle w:val="ListParagraph"/>
        <w:numPr>
          <w:ilvl w:val="0"/>
          <w:numId w:val="19"/>
        </w:numPr>
        <w:jc w:val="both"/>
      </w:pPr>
      <w:r w:rsidRPr="00D77CA8">
        <w:rPr>
          <w:b/>
          <w:bCs/>
        </w:rPr>
        <w:t>Low:</w:t>
      </w:r>
      <w:r w:rsidRPr="00D77CA8">
        <w:t xml:space="preserve"> Below 600 MET-minutes/week</w:t>
      </w:r>
      <w:ins w:id="77" w:author="David Watkins" w:date="2022-06-27T21:39:00Z">
        <w:r w:rsidR="00041942">
          <w:t xml:space="preserve">. </w:t>
        </w:r>
      </w:ins>
      <w:ins w:id="78" w:author="David Watkins" w:date="2022-06-27T21:44:00Z">
        <w:r w:rsidR="00572FF3">
          <w:t>To get a</w:t>
        </w:r>
        <w:r w:rsidR="00572FF3">
          <w:t xml:space="preserve"> proxy risk level for this group</w:t>
        </w:r>
        <w:r w:rsidR="00572FF3">
          <w:t xml:space="preserve">, we </w:t>
        </w:r>
      </w:ins>
      <w:ins w:id="79" w:author="David Watkins" w:date="2022-06-27T21:43:00Z">
        <w:r w:rsidR="00572FF3">
          <w:t>averaged the</w:t>
        </w:r>
      </w:ins>
      <w:ins w:id="80" w:author="David Watkins" w:date="2022-06-27T21:39:00Z">
        <w:r w:rsidR="00041942">
          <w:t xml:space="preserve"> </w:t>
        </w:r>
      </w:ins>
      <w:commentRangeStart w:id="81"/>
      <w:ins w:id="82" w:author="David Watkins" w:date="2022-06-27T21:35:00Z">
        <w:r w:rsidR="00E75ED9">
          <w:t>relative risk value</w:t>
        </w:r>
      </w:ins>
      <w:ins w:id="83" w:author="David Watkins" w:date="2022-06-27T21:39:00Z">
        <w:r w:rsidR="00041942">
          <w:t>s</w:t>
        </w:r>
      </w:ins>
      <w:ins w:id="84" w:author="David Watkins" w:date="2022-06-27T21:35:00Z">
        <w:r w:rsidR="00E75ED9">
          <w:t xml:space="preserve"> for </w:t>
        </w:r>
      </w:ins>
      <w:ins w:id="85" w:author="David Watkins" w:date="2022-06-27T21:43:00Z">
        <w:r w:rsidR="00572FF3">
          <w:t>0</w:t>
        </w:r>
      </w:ins>
      <w:ins w:id="86" w:author="David Watkins" w:date="2022-06-27T21:35:00Z">
        <w:r w:rsidR="00E75ED9">
          <w:t xml:space="preserve"> MET-minutes per week</w:t>
        </w:r>
      </w:ins>
      <w:ins w:id="87" w:author="David Watkins" w:date="2022-06-27T21:43:00Z">
        <w:r w:rsidR="00572FF3">
          <w:t xml:space="preserve"> and 600 MET-minutes per week</w:t>
        </w:r>
      </w:ins>
      <w:ins w:id="88" w:author="David Watkins" w:date="2022-06-27T21:44:00Z">
        <w:r w:rsidR="00572FF3">
          <w:t xml:space="preserve"> </w:t>
        </w:r>
      </w:ins>
      <w:commentRangeEnd w:id="81"/>
      <w:ins w:id="89" w:author="David Watkins" w:date="2022-06-27T21:46:00Z">
        <w:r w:rsidR="00572FF3">
          <w:rPr>
            <w:rStyle w:val="CommentReference"/>
          </w:rPr>
          <w:commentReference w:id="81"/>
        </w:r>
      </w:ins>
      <w:ins w:id="90" w:author="David Watkins" w:date="2022-06-27T21:44:00Z">
        <w:r w:rsidR="00572FF3">
          <w:t>for each age and sex group.</w:t>
        </w:r>
      </w:ins>
    </w:p>
    <w:p w14:paraId="14F0717A" w14:textId="5FB7B203" w:rsidR="00F13DCD" w:rsidRPr="00D77CA8" w:rsidRDefault="00F13DCD" w:rsidP="001D3F80">
      <w:pPr>
        <w:pStyle w:val="ListParagraph"/>
        <w:numPr>
          <w:ilvl w:val="0"/>
          <w:numId w:val="19"/>
        </w:numPr>
        <w:jc w:val="both"/>
      </w:pPr>
      <w:r w:rsidRPr="00D77CA8">
        <w:rPr>
          <w:b/>
          <w:bCs/>
        </w:rPr>
        <w:t>Moderate:</w:t>
      </w:r>
      <w:r w:rsidRPr="00D77CA8">
        <w:t xml:space="preserve"> </w:t>
      </w:r>
      <w:r w:rsidR="00172810" w:rsidRPr="00D77CA8">
        <w:t>Between</w:t>
      </w:r>
      <w:r w:rsidRPr="00D77CA8">
        <w:t xml:space="preserve"> 600 to </w:t>
      </w:r>
      <w:commentRangeStart w:id="91"/>
      <w:commentRangeStart w:id="92"/>
      <w:commentRangeStart w:id="93"/>
      <w:r w:rsidRPr="00D77CA8">
        <w:t>2400</w:t>
      </w:r>
      <w:commentRangeEnd w:id="93"/>
      <w:r w:rsidR="006C0293">
        <w:rPr>
          <w:rStyle w:val="CommentReference"/>
        </w:rPr>
        <w:commentReference w:id="93"/>
      </w:r>
      <w:r w:rsidRPr="00D77CA8">
        <w:t xml:space="preserve"> </w:t>
      </w:r>
      <w:commentRangeEnd w:id="91"/>
      <w:r w:rsidR="006E5627">
        <w:rPr>
          <w:rStyle w:val="CommentReference"/>
        </w:rPr>
        <w:commentReference w:id="91"/>
      </w:r>
      <w:commentRangeEnd w:id="92"/>
      <w:r w:rsidR="00572FF3">
        <w:rPr>
          <w:rStyle w:val="CommentReference"/>
        </w:rPr>
        <w:commentReference w:id="92"/>
      </w:r>
      <w:r w:rsidRPr="00D77CA8">
        <w:t>MET-minutes/week</w:t>
      </w:r>
      <w:ins w:id="94" w:author="David Watkins" w:date="2022-06-27T21:39:00Z">
        <w:r w:rsidR="00041942">
          <w:t xml:space="preserve">. </w:t>
        </w:r>
        <w:r w:rsidR="00041942">
          <w:t xml:space="preserve">We used age- and sex-specific relative risk values for </w:t>
        </w:r>
      </w:ins>
      <w:ins w:id="95" w:author="David Watkins" w:date="2022-06-27T21:49:00Z">
        <w:r w:rsidR="006C0293">
          <w:t>1200</w:t>
        </w:r>
      </w:ins>
      <w:ins w:id="96" w:author="David Watkins" w:date="2022-06-27T21:39:00Z">
        <w:r w:rsidR="00041942">
          <w:t xml:space="preserve"> MET-minutes per week as the proxy risk level for this group.</w:t>
        </w:r>
      </w:ins>
    </w:p>
    <w:p w14:paraId="673E105D" w14:textId="00DEB187" w:rsidR="00F13DCD" w:rsidRPr="00D77CA8" w:rsidRDefault="00F13DCD" w:rsidP="001D3F80">
      <w:pPr>
        <w:pStyle w:val="ListParagraph"/>
        <w:numPr>
          <w:ilvl w:val="0"/>
          <w:numId w:val="19"/>
        </w:numPr>
        <w:jc w:val="both"/>
      </w:pPr>
      <w:r w:rsidRPr="00D77CA8">
        <w:rPr>
          <w:b/>
          <w:bCs/>
        </w:rPr>
        <w:lastRenderedPageBreak/>
        <w:t>High:</w:t>
      </w:r>
      <w:r w:rsidRPr="00D77CA8">
        <w:t xml:space="preserve"> </w:t>
      </w:r>
      <w:r w:rsidR="00172810" w:rsidRPr="00D77CA8">
        <w:t>Over</w:t>
      </w:r>
      <w:r w:rsidRPr="00D77CA8">
        <w:t xml:space="preserve"> </w:t>
      </w:r>
      <w:commentRangeStart w:id="97"/>
      <w:commentRangeStart w:id="98"/>
      <w:r w:rsidRPr="00D77CA8">
        <w:t xml:space="preserve">2400 </w:t>
      </w:r>
      <w:commentRangeEnd w:id="97"/>
      <w:r w:rsidR="00F24BC0">
        <w:rPr>
          <w:rStyle w:val="CommentReference"/>
        </w:rPr>
        <w:commentReference w:id="97"/>
      </w:r>
      <w:commentRangeEnd w:id="98"/>
      <w:r w:rsidR="006C0293">
        <w:rPr>
          <w:rStyle w:val="CommentReference"/>
        </w:rPr>
        <w:commentReference w:id="98"/>
      </w:r>
      <w:r w:rsidRPr="00D77CA8">
        <w:t>MET-minutes/week</w:t>
      </w:r>
      <w:ins w:id="99" w:author="David Watkins" w:date="2022-06-27T21:39:00Z">
        <w:r w:rsidR="00041942">
          <w:t xml:space="preserve">. </w:t>
        </w:r>
      </w:ins>
      <w:ins w:id="100" w:author="David Watkins" w:date="2022-06-27T21:51:00Z">
        <w:r w:rsidR="006C0293">
          <w:t>As a conservative measure, w</w:t>
        </w:r>
      </w:ins>
      <w:ins w:id="101" w:author="David Watkins" w:date="2022-06-27T21:39:00Z">
        <w:r w:rsidR="00041942">
          <w:t xml:space="preserve">e used age- and sex-specific relative risk values for </w:t>
        </w:r>
      </w:ins>
      <w:ins w:id="102" w:author="David Watkins" w:date="2022-06-27T21:51:00Z">
        <w:r w:rsidR="006C0293">
          <w:t>1800</w:t>
        </w:r>
      </w:ins>
      <w:ins w:id="103" w:author="David Watkins" w:date="2022-06-27T21:39:00Z">
        <w:r w:rsidR="00041942">
          <w:t xml:space="preserve"> MET-minutes per week as the proxy risk level for this group.</w:t>
        </w:r>
      </w:ins>
      <w:ins w:id="104" w:author="David Watkins" w:date="2022-06-27T21:51:00Z">
        <w:r w:rsidR="006C0293">
          <w:t xml:space="preserve"> </w:t>
        </w:r>
      </w:ins>
    </w:p>
    <w:p w14:paraId="1EC62841" w14:textId="77777777" w:rsidR="00F13DCD" w:rsidRPr="00D77CA8" w:rsidRDefault="00F13DCD" w:rsidP="001D3F80">
      <w:pPr>
        <w:jc w:val="both"/>
      </w:pPr>
    </w:p>
    <w:p w14:paraId="54630911" w14:textId="2935A8BB" w:rsidR="000B4A99" w:rsidRPr="00D77CA8" w:rsidRDefault="000B4A99" w:rsidP="001D3F80">
      <w:pPr>
        <w:ind w:firstLine="0"/>
        <w:jc w:val="both"/>
      </w:pPr>
      <w:r w:rsidRPr="00D77CA8">
        <w:t>To calculate avoidable health loss from insufficient physical activity, we calculated a value called the potential impact fraction (PIF) for each of the four causes of death linked to insufficient physical activity as well as by age group and sex. PIF values are based on the population distribution (P) of physical activity (see above) and the relative risk (RR) in each risk category (</w:t>
      </w:r>
      <w:proofErr w:type="spellStart"/>
      <w:r w:rsidRPr="00D77CA8">
        <w:t>i</w:t>
      </w:r>
      <w:proofErr w:type="spellEnd"/>
      <w:r w:rsidRPr="00D77CA8">
        <w:t>):</w:t>
      </w:r>
    </w:p>
    <w:p w14:paraId="765FA5EB" w14:textId="77777777" w:rsidR="000B4A99" w:rsidRPr="00D77CA8" w:rsidRDefault="000B4A99" w:rsidP="001D3F80">
      <w:pPr>
        <w:jc w:val="both"/>
      </w:pPr>
    </w:p>
    <w:p w14:paraId="4E6D12EB" w14:textId="77777777" w:rsidR="000B4A99" w:rsidRPr="00D77CA8" w:rsidRDefault="000B4A99" w:rsidP="001D3F80">
      <w:pPr>
        <w:jc w:val="both"/>
      </w:pPr>
      <m:oMathPara>
        <m:oMath>
          <m:r>
            <w:rPr>
              <w:rFonts w:ascii="Cambria Math" w:hAnsi="Cambria Math"/>
            </w:rPr>
            <m:t>PIF</m:t>
          </m:r>
          <m:r>
            <m:rPr>
              <m:sty m:val="p"/>
            </m:rPr>
            <w:rPr>
              <w:rFonts w:ascii="Cambria Math" w:hAnsi="Cambria Math"/>
            </w:rPr>
            <m:t xml:space="preserve">= </m:t>
          </m:r>
          <m:f>
            <m:fPr>
              <m:ctrlPr>
                <w:rPr>
                  <w:rFonts w:ascii="Cambria Math" w:hAnsi="Cambria Math"/>
                </w:rPr>
              </m:ctrlPr>
            </m:fPr>
            <m:num>
              <m:nary>
                <m:naryPr>
                  <m:chr m:val="∑"/>
                  <m:limLoc m:val="subSup"/>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RR</m:t>
                      </m:r>
                    </m:e>
                    <m:sub>
                      <m:r>
                        <w:rPr>
                          <w:rFonts w:ascii="Cambria Math" w:hAnsi="Cambria Math"/>
                        </w:rPr>
                        <m:t>i</m:t>
                      </m:r>
                    </m:sub>
                  </m:sSub>
                </m:e>
              </m:nary>
              <m:r>
                <m:rPr>
                  <m:sty m:val="p"/>
                </m:rPr>
                <w:rPr>
                  <w:rFonts w:ascii="Cambria Math" w:hAnsi="Cambria Math"/>
                </w:rPr>
                <m:t xml:space="preserve">- </m:t>
              </m:r>
              <m:nary>
                <m:naryPr>
                  <m:chr m:val="∑"/>
                  <m:limLoc m:val="subSup"/>
                  <m:supHide m:val="1"/>
                  <m:ctrlPr>
                    <w:rPr>
                      <w:rFonts w:ascii="Cambria Math" w:hAnsi="Cambria Math"/>
                    </w:rPr>
                  </m:ctrlPr>
                </m:naryPr>
                <m:sub>
                  <m:r>
                    <w:rPr>
                      <w:rFonts w:ascii="Cambria Math" w:hAnsi="Cambria Math"/>
                    </w:rPr>
                    <m:t>i</m:t>
                  </m:r>
                </m:sub>
                <m:sup/>
                <m:e>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RR</m:t>
                      </m:r>
                    </m:e>
                    <m:sub>
                      <m:r>
                        <w:rPr>
                          <w:rFonts w:ascii="Cambria Math" w:hAnsi="Cambria Math"/>
                        </w:rPr>
                        <m:t>i</m:t>
                      </m:r>
                    </m:sub>
                  </m:sSub>
                </m:e>
              </m:nary>
            </m:num>
            <m:den>
              <m:nary>
                <m:naryPr>
                  <m:chr m:val="∑"/>
                  <m:limLoc m:val="subSup"/>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RR</m:t>
                      </m:r>
                    </m:e>
                    <m:sub>
                      <m:r>
                        <w:rPr>
                          <w:rFonts w:ascii="Cambria Math" w:hAnsi="Cambria Math"/>
                        </w:rPr>
                        <m:t>i</m:t>
                      </m:r>
                    </m:sub>
                  </m:sSub>
                </m:e>
              </m:nary>
            </m:den>
          </m:f>
        </m:oMath>
      </m:oMathPara>
    </w:p>
    <w:p w14:paraId="497BA699" w14:textId="77777777" w:rsidR="000B4A99" w:rsidRPr="00D77CA8" w:rsidRDefault="000B4A99" w:rsidP="001D3F80">
      <w:pPr>
        <w:jc w:val="both"/>
      </w:pPr>
    </w:p>
    <w:p w14:paraId="034FBEEC" w14:textId="0E1F2734" w:rsidR="004635C0" w:rsidRDefault="000B4A99" w:rsidP="001D3F80">
      <w:pPr>
        <w:ind w:firstLine="0"/>
        <w:jc w:val="both"/>
        <w:rPr>
          <w:ins w:id="105" w:author="David Watkins" w:date="2022-06-27T21:53:00Z"/>
        </w:rPr>
      </w:pPr>
      <w:r w:rsidRPr="00D77CA8">
        <w:t xml:space="preserve">where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77CA8">
        <w:t xml:space="preserve"> is the baseline risk distribution (i.e., proportion of the population participating in each level of physical activity according to KSA 2019 survey data), and </w:t>
      </w:r>
      <m:oMath>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i</m:t>
            </m:r>
          </m:sub>
        </m:sSub>
      </m:oMath>
      <w:r w:rsidRPr="00D77CA8">
        <w:t xml:space="preserve"> is the alternative risk distribution in the intervention and ideal scenarios. </w:t>
      </w:r>
      <w:commentRangeStart w:id="106"/>
      <w:ins w:id="107" w:author="David Watkins" w:date="2022-06-27T21:53:00Z">
        <w:r w:rsidR="004635C0">
          <w:t xml:space="preserve">At baseline, the population distribution was </w:t>
        </w:r>
        <w:r w:rsidR="004635C0" w:rsidRPr="004635C0">
          <w:rPr>
            <w:highlight w:val="yellow"/>
            <w:rPrChange w:id="108" w:author="David Watkins" w:date="2022-06-27T21:56:00Z">
              <w:rPr/>
            </w:rPrChange>
          </w:rPr>
          <w:t>##</w:t>
        </w:r>
        <w:r w:rsidR="004635C0">
          <w:t xml:space="preserve">% low, </w:t>
        </w:r>
        <w:r w:rsidR="004635C0" w:rsidRPr="004635C0">
          <w:rPr>
            <w:highlight w:val="yellow"/>
            <w:rPrChange w:id="109" w:author="David Watkins" w:date="2022-06-27T21:56:00Z">
              <w:rPr/>
            </w:rPrChange>
          </w:rPr>
          <w:t>##</w:t>
        </w:r>
        <w:r w:rsidR="004635C0">
          <w:t xml:space="preserve">% moderate, and </w:t>
        </w:r>
        <w:r w:rsidR="004635C0" w:rsidRPr="004635C0">
          <w:rPr>
            <w:highlight w:val="yellow"/>
            <w:rPrChange w:id="110" w:author="David Watkins" w:date="2022-06-27T21:56:00Z">
              <w:rPr/>
            </w:rPrChange>
          </w:rPr>
          <w:t>##</w:t>
        </w:r>
        <w:r w:rsidR="004635C0">
          <w:t xml:space="preserve">% high. </w:t>
        </w:r>
      </w:ins>
      <w:ins w:id="111" w:author="David Watkins" w:date="2022-06-27T21:54:00Z">
        <w:r w:rsidR="004635C0">
          <w:t xml:space="preserve">In the intervention scenario, the low and moderate groups would change to </w:t>
        </w:r>
        <w:r w:rsidR="004635C0" w:rsidRPr="004635C0">
          <w:rPr>
            <w:highlight w:val="yellow"/>
            <w:rPrChange w:id="112" w:author="David Watkins" w:date="2022-06-27T21:56:00Z">
              <w:rPr/>
            </w:rPrChange>
          </w:rPr>
          <w:t>##</w:t>
        </w:r>
        <w:r w:rsidR="004635C0">
          <w:t xml:space="preserve">% and </w:t>
        </w:r>
        <w:r w:rsidR="004635C0" w:rsidRPr="004635C0">
          <w:rPr>
            <w:highlight w:val="yellow"/>
            <w:rPrChange w:id="113" w:author="David Watkins" w:date="2022-06-27T21:56:00Z">
              <w:rPr/>
            </w:rPrChange>
          </w:rPr>
          <w:t>##</w:t>
        </w:r>
        <w:r w:rsidR="004635C0">
          <w:t xml:space="preserve">% (respectively), and in the ideal scenario, the low and moderate groups would change to 5% and </w:t>
        </w:r>
        <w:r w:rsidR="004635C0" w:rsidRPr="004635C0">
          <w:rPr>
            <w:highlight w:val="yellow"/>
            <w:rPrChange w:id="114" w:author="David Watkins" w:date="2022-06-27T21:56:00Z">
              <w:rPr/>
            </w:rPrChange>
          </w:rPr>
          <w:t>##</w:t>
        </w:r>
        <w:r w:rsidR="004635C0">
          <w:t>%</w:t>
        </w:r>
      </w:ins>
      <w:ins w:id="115" w:author="David Watkins" w:date="2022-06-27T21:55:00Z">
        <w:r w:rsidR="004635C0">
          <w:t xml:space="preserve"> (respectively). Because we were modeling a change in physical activity to levels recommended by WHO, we assumed that the population proportion in the high group would remain c</w:t>
        </w:r>
      </w:ins>
      <w:ins w:id="116" w:author="David Watkins" w:date="2022-06-27T21:56:00Z">
        <w:r w:rsidR="004635C0">
          <w:t>onstant across the three scenarios.</w:t>
        </w:r>
        <w:commentRangeEnd w:id="106"/>
        <w:r w:rsidR="004635C0">
          <w:rPr>
            <w:rStyle w:val="CommentReference"/>
            <w:rFonts w:asciiTheme="minorHAnsi" w:eastAsiaTheme="minorEastAsia" w:hAnsiTheme="minorHAnsi" w:cstheme="minorBidi"/>
          </w:rPr>
          <w:commentReference w:id="106"/>
        </w:r>
      </w:ins>
    </w:p>
    <w:p w14:paraId="564FC2AF" w14:textId="77777777" w:rsidR="004635C0" w:rsidRDefault="004635C0" w:rsidP="001D3F80">
      <w:pPr>
        <w:ind w:firstLine="0"/>
        <w:jc w:val="both"/>
        <w:rPr>
          <w:ins w:id="117" w:author="David Watkins" w:date="2022-06-27T21:53:00Z"/>
        </w:rPr>
      </w:pPr>
    </w:p>
    <w:p w14:paraId="41AB127A" w14:textId="255C059B" w:rsidR="000B4A99" w:rsidRPr="00D77CA8" w:rsidRDefault="000B4A99" w:rsidP="001D3F80">
      <w:pPr>
        <w:ind w:firstLine="0"/>
        <w:jc w:val="both"/>
      </w:pPr>
      <w:r w:rsidRPr="00D77CA8">
        <w:t xml:space="preserve">The PIF was applied to the baseline projection of KSA deaths by cause that follow the approach of </w:t>
      </w:r>
      <w:r w:rsidR="005E5237" w:rsidRPr="00D77CA8">
        <w:t>a</w:t>
      </w:r>
      <w:r w:rsidRPr="00D77CA8">
        <w:t xml:space="preserve"> previous modeling study </w:t>
      </w:r>
      <w:r w:rsidR="005E5237" w:rsidRPr="00D77CA8">
        <w:fldChar w:fldCharType="begin"/>
      </w:r>
      <w:r w:rsidR="00C128C6">
        <w:instrText xml:space="preserve"> ADDIN EN.CITE &lt;EndNote&gt;&lt;Cite&gt;&lt;Author&gt;NCD Countdown collaborators&lt;/Author&gt;&lt;Year&gt;2022&lt;/Year&gt;&lt;RecNum&gt;94&lt;/RecNum&gt;&lt;DisplayText&gt;(10)&lt;/DisplayText&gt;&lt;record&gt;&lt;rec-number&gt;94&lt;/rec-number&gt;&lt;foreign-keys&gt;&lt;key app="EN" db-id="r95spfrpvra9wde9z9759501xfev9sdvx029" timestamp="1652466926"&gt;94&lt;/key&gt;&lt;/foreign-keys&gt;&lt;ref-type name="Journal Article"&gt;17&lt;/ref-type&gt;&lt;contributors&gt;&lt;authors&gt;&lt;author&gt;NCD Countdown collaborators,&lt;/author&gt;&lt;/authors&gt;&lt;/contributors&gt;&lt;titles&gt;&lt;title&gt;NCD Countdown 2030: efficient pathways and strategic investments to accelerate progress towards the Sustainable Development Goal target 3.4 in low-income and middle-income countries&lt;/title&gt;&lt;secondary-title&gt;Lancet&lt;/secondary-title&gt;&lt;/titles&gt;&lt;periodical&gt;&lt;full-title&gt;Lancet&lt;/full-title&gt;&lt;/periodical&gt;&lt;pages&gt;1266-1278&lt;/pages&gt;&lt;volume&gt;399&lt;/volume&gt;&lt;number&gt;10331&lt;/number&gt;&lt;edition&gt;2022/03/28&lt;/edition&gt;&lt;keywords&gt;&lt;keyword&gt;*COVID-19/epidemiology/prevention &amp;amp; control&lt;/keyword&gt;&lt;keyword&gt;Developing Countries&lt;/keyword&gt;&lt;keyword&gt;Global Health&lt;/keyword&gt;&lt;keyword&gt;Humans&lt;/keyword&gt;&lt;keyword&gt;*Noncommunicable Diseases/prevention &amp;amp; control&lt;/keyword&gt;&lt;keyword&gt;Sustainable Development&lt;/keyword&gt;&lt;/keywords&gt;&lt;dates&gt;&lt;year&gt;2022&lt;/year&gt;&lt;pub-dates&gt;&lt;date&gt;Mar 26&lt;/date&gt;&lt;/pub-dates&gt;&lt;/dates&gt;&lt;isbn&gt;1474-547X (Electronic)&amp;#xD;0140-6736 (Linking)&lt;/isbn&gt;&lt;accession-num&gt;35339227&lt;/accession-num&gt;&lt;urls&gt;&lt;related-urls&gt;&lt;url&gt;https://www.ncbi.nlm.nih.gov/pubmed/35339227&lt;/url&gt;&lt;/related-urls&gt;&lt;/urls&gt;&lt;custom2&gt;PMC8947779 Mohn Foundation (Bergen Centre for Ethics and Priority Setting grant) for this work. DAW reports funding from Vital Strategies and from the World Bank Group for related work. ME reports funding from the AstraZeneca Young Health Programme for related work. OFN reports funding from the Norwegian Agency for Development Cooperation for related work. All other authors declare no competing interests.&lt;/custom2&gt;&lt;electronic-resource-num&gt;10.1016/S0140-6736(21)02347-3&lt;/electronic-resource-num&gt;&lt;/record&gt;&lt;/Cite&gt;&lt;/EndNote&gt;</w:instrText>
      </w:r>
      <w:r w:rsidR="005E5237" w:rsidRPr="00D77CA8">
        <w:fldChar w:fldCharType="separate"/>
      </w:r>
      <w:r w:rsidR="00C128C6">
        <w:rPr>
          <w:noProof/>
        </w:rPr>
        <w:t>(10)</w:t>
      </w:r>
      <w:r w:rsidR="005E5237" w:rsidRPr="00D77CA8">
        <w:fldChar w:fldCharType="end"/>
      </w:r>
      <w:r w:rsidRPr="00D77CA8">
        <w:t xml:space="preserve">, yielding alternative estimates of age-, sex-, and cause-specific deaths. We then translated </w:t>
      </w:r>
      <w:r w:rsidR="00172810" w:rsidRPr="00D77CA8">
        <w:t xml:space="preserve">these deaths </w:t>
      </w:r>
      <w:r w:rsidRPr="00D77CA8">
        <w:t xml:space="preserve">into disability-adjusted life-years (DALYs) using the ratios of deaths to DALYs in KSA as reported in the </w:t>
      </w:r>
      <w:del w:id="118" w:author="David Watkins" w:date="2022-06-27T21:28:00Z">
        <w:r w:rsidRPr="00D77CA8" w:rsidDel="0093787B">
          <w:delText>Global Burden of Disease Study 2019 (</w:delText>
        </w:r>
      </w:del>
      <w:r w:rsidRPr="00D77CA8">
        <w:t>GBD 2019</w:t>
      </w:r>
      <w:del w:id="119" w:author="David Watkins" w:date="2022-06-27T21:28:00Z">
        <w:r w:rsidRPr="00D77CA8" w:rsidDel="0093787B">
          <w:delText>)</w:delText>
        </w:r>
      </w:del>
      <w:r w:rsidRPr="00D77CA8">
        <w:t xml:space="preserve"> </w:t>
      </w:r>
      <w:r w:rsidR="005E5237" w:rsidRPr="00D77CA8">
        <w:fldChar w:fldCharType="begin"/>
      </w:r>
      <w:r w:rsidR="005E5237" w:rsidRPr="00D77CA8">
        <w:instrText xml:space="preserve"> ADDIN EN.CITE &lt;EndNote&gt;&lt;Cite&gt;&lt;Author&gt;GBD 2019 Diseases and Injuries Collaborators&lt;/Author&gt;&lt;Year&gt;2020&lt;/Year&gt;&lt;RecNum&gt;97&lt;/RecNum&gt;&lt;DisplayText&gt;(1)&lt;/DisplayText&gt;&lt;record&gt;&lt;rec-number&gt;97&lt;/rec-number&gt;&lt;foreign-keys&gt;&lt;key app="EN" db-id="r95spfrpvra9wde9z9759501xfev9sdvx029" timestamp="1652467609"&gt;97&lt;/key&gt;&lt;/foreign-keys&gt;&lt;ref-type name="Journal Article"&gt;17&lt;/ref-type&gt;&lt;contributors&gt;&lt;authors&gt;&lt;author&gt;GBD 2019 Diseases and Injuries Collaborators,&lt;/author&gt;&lt;/authors&gt;&lt;/contributors&gt;&lt;titles&gt;&lt;title&gt;Global burden of 369 diseases and injuries in 204 countries and territories, 1990-2019: a systematic analysis for the Global Burden of Disease Study 2019&lt;/title&gt;&lt;secondary-title&gt;Lancet&lt;/secondary-title&gt;&lt;/titles&gt;&lt;periodical&gt;&lt;full-title&gt;Lancet&lt;/full-title&gt;&lt;/periodical&gt;&lt;pages&gt;1204-1222&lt;/pages&gt;&lt;volume&gt;396&lt;/volume&gt;&lt;number&gt;10258&lt;/number&gt;&lt;edition&gt;2020/10/19&lt;/edition&gt;&lt;keywords&gt;&lt;keyword&gt;Adolescent&lt;/keyword&gt;&lt;keyword&gt;Adult&lt;/keyword&gt;&lt;keyword&gt;Age Distribution&lt;/keyword&gt;&lt;keyword&gt;Aged&lt;/keyword&gt;&lt;keyword&gt;Aged, 80 and over&lt;/keyword&gt;&lt;keyword&gt;Cause of Death&lt;/keyword&gt;&lt;keyword&gt;Child&lt;/keyword&gt;&lt;keyword&gt;Child, Preschool&lt;/keyword&gt;&lt;keyword&gt;*Disability-Adjusted Life Years&lt;/keyword&gt;&lt;keyword&gt;Female&lt;/keyword&gt;&lt;keyword&gt;*Global Burden of Disease&lt;/keyword&gt;&lt;keyword&gt;Humans&lt;/keyword&gt;&lt;keyword&gt;Infant&lt;/keyword&gt;&lt;keyword&gt;Infant, Newborn&lt;/keyword&gt;&lt;keyword&gt;Male&lt;/keyword&gt;&lt;keyword&gt;Middle Aged&lt;/keyword&gt;&lt;keyword&gt;Risk Factors&lt;/keyword&gt;&lt;keyword&gt;Spatial Analysis&lt;/keyword&gt;&lt;keyword&gt;Young Adult&lt;/keyword&gt;&lt;/keywords&gt;&lt;dates&gt;&lt;year&gt;2020&lt;/year&gt;&lt;pub-dates&gt;&lt;date&gt;Oct 17&lt;/date&gt;&lt;/pub-dates&gt;&lt;/dates&gt;&lt;isbn&gt;1474-547X (Electronic)&amp;#xD;0140-6736 (Linking)&lt;/isbn&gt;&lt;accession-num&gt;33069326&lt;/accession-num&gt;&lt;urls&gt;&lt;related-urls&gt;&lt;url&gt;https://www.ncbi.nlm.nih.gov/pubmed/33069326&lt;/url&gt;&lt;/related-urls&gt;&lt;/urls&gt;&lt;custom2&gt;PMC7567026&lt;/custom2&gt;&lt;electronic-resource-num&gt;10.1016/S0140-6736(20)30925-9&lt;/electronic-resource-num&gt;&lt;/record&gt;&lt;/Cite&gt;&lt;/EndNote&gt;</w:instrText>
      </w:r>
      <w:r w:rsidR="005E5237" w:rsidRPr="00D77CA8">
        <w:fldChar w:fldCharType="separate"/>
      </w:r>
      <w:r w:rsidR="005E5237" w:rsidRPr="00D77CA8">
        <w:rPr>
          <w:noProof/>
        </w:rPr>
        <w:t>(1)</w:t>
      </w:r>
      <w:r w:rsidR="005E5237" w:rsidRPr="00D77CA8">
        <w:fldChar w:fldCharType="end"/>
      </w:r>
      <w:r w:rsidRPr="00D77CA8">
        <w:t xml:space="preserve">. Relative risk estimates </w:t>
      </w:r>
      <w:del w:id="120" w:author="David Watkins" w:date="2022-06-27T21:29:00Z">
        <w:r w:rsidRPr="00D77CA8" w:rsidDel="0093787B">
          <w:delText xml:space="preserve">were taken from </w:delText>
        </w:r>
      </w:del>
      <w:del w:id="121" w:author="David Watkins" w:date="2022-06-27T21:28:00Z">
        <w:r w:rsidRPr="00D77CA8" w:rsidDel="0093787B">
          <w:delText>GBD 2019</w:delText>
        </w:r>
      </w:del>
      <w:del w:id="122" w:author="David Watkins" w:date="2022-06-27T21:29:00Z">
        <w:r w:rsidRPr="00D77CA8" w:rsidDel="0093787B">
          <w:delText xml:space="preserve"> </w:delText>
        </w:r>
        <w:r w:rsidR="0093787B" w:rsidDel="0093787B">
          <w:fldChar w:fldCharType="begin">
            <w:fldData xml:space="preserve">PEVuZE5vdGU+PENpdGU+PEF1dGhvcj5LeXU8L0F1dGhvcj48WWVhcj4yMDE2PC9ZZWFyPjxSZWNO
dW0+MTE1PC9SZWNOdW0+PERpc3BsYXlUZXh0PigyLCA4KTwvRGlzcGxheVRleHQ+PHJlY29yZD48
cmVjLW51bWJlcj4xMTU8L3JlYy1udW1iZXI+PGZvcmVpZ24ta2V5cz48a2V5IGFwcD0iRU4iIGRi
LWlkPSJyOTVzcGZycHZyYTl3ZGU5ejk3NTk1MDF4ZmV2OXNkdngwMjkiIHRpbWVzdGFtcD0iMTY1
NjM5MDIxMyI+MTE1PC9rZXk+PC9mb3JlaWduLWtleXM+PHJlZi10eXBlIG5hbWU9IkpvdXJuYWwg
QXJ0aWNsZSI+MTc8L3JlZi10eXBlPjxjb250cmlidXRvcnM+PGF1dGhvcnM+PGF1dGhvcj5LeXUs
IEguIEguPC9hdXRob3I+PGF1dGhvcj5CYWNobWFuLCBWLiBGLjwvYXV0aG9yPjxhdXRob3I+QWxl
eGFuZGVyLCBMLiBULjwvYXV0aG9yPjxhdXRob3I+TXVtZm9yZCwgSi4gRS48L2F1dGhvcj48YXV0
aG9yPkFmc2hpbiwgQS48L2F1dGhvcj48YXV0aG9yPkVzdGVwLCBLLjwvYXV0aG9yPjxhdXRob3I+
VmVlcm1hbiwgSi4gTC48L2F1dGhvcj48YXV0aG9yPkRlbHdpY2hlLCBLLjwvYXV0aG9yPjxhdXRo
b3I+SWFubmFyb25lLCBNLiBMLjwvYXV0aG9yPjxhdXRob3I+TW95ZXIsIE0uIEwuPC9hdXRob3I+
PGF1dGhvcj5DZXJjeSwgSy48L2F1dGhvcj48YXV0aG9yPlZvcywgVC48L2F1dGhvcj48YXV0aG9y
Pk11cnJheSwgQy4gSi48L2F1dGhvcj48YXV0aG9yPkZvcm91emFuZmFyLCBNLiBILjwvYXV0aG9y
PjwvYXV0aG9ycz48L2NvbnRyaWJ1dG9ycz48YXV0aC1hZGRyZXNzPkluc3RpdHV0ZSBmb3IgSGVh
bHRoIE1ldHJpY3MgYW5kIEV2YWx1YXRpb24sIFVuaXZlcnNpdHkgb2YgV2FzaGluZ3RvbiwgMjMw
MSA1dGggQXZlbnVlLCBTdWl0ZSA2MDAsIFNlYXR0bGUsIFdBIDk4MTIxLCBVU0EuJiN4RDtTY2hv
b2wgb2YgTWVkaWNpbmUsIFVuaXZlcnNpdHkgb2YgV2FzaGluZ3RvbiwgU2VhdHRsZSwgV0EgOTgx
MDUsIFVTQS4mI3hEO1NjaG9vbCBvZiBQdWJsaWMgSGVhbHRoLCBGYWN1bHR5IG9mIE1lZGljaW5l
IGFuZCBCaW9tZWRpY2FsIFNjaWVuY2VzLCBVbml2ZXJzaXR5IG9mIFF1ZWVuc2xhbmQsIEhlcnN0
b24sIFFMRCA0MDA2LCBBdXN0cmFsaWEuJiN4RDtHZWlzZWwgU2Nob29sIG9mIE1lZGljaW5lLCBE
YXJ0bW91dGggQ29sbGVnZSwgSGFub3ZlciwgTkggMDM3NTUtMTQwNCwgVVNBLiYjeEQ7SW5zdGl0
dXRlIGZvciBIZWFsdGggTWV0cmljcyBhbmQgRXZhbHVhdGlvbiwgVW5pdmVyc2l0eSBvZiBXYXNo
aW5ndG9uLCAyMzAxIDV0aCBBdmVudWUsIFN1aXRlIDYwMCwgU2VhdHRsZSwgV0EgOTgxMjEsIFVT
QSBmb3JvdXphbkB1dy5lZHUuPC9hdXRoLWFkZHJlc3M+PHRpdGxlcz48dGl0bGU+UGh5c2ljYWwg
YWN0aXZpdHkgYW5kIHJpc2sgb2YgYnJlYXN0IGNhbmNlciwgY29sb24gY2FuY2VyLCBkaWFiZXRl
cywgaXNjaGVtaWMgaGVhcnQgZGlzZWFzZSwgYW5kIGlzY2hlbWljIHN0cm9rZSBldmVudHM6IHN5
c3RlbWF0aWMgcmV2aWV3IGFuZCBkb3NlLXJlc3BvbnNlIG1ldGEtYW5hbHlzaXMgZm9yIHRoZSBH
bG9iYWwgQnVyZGVuIG9mIERpc2Vhc2UgU3R1ZHkgMjAxMzwvdGl0bGU+PHNlY29uZGFyeS10aXRs
ZT5CTUo8L3NlY29uZGFyeS10aXRsZT48L3RpdGxlcz48cGVyaW9kaWNhbD48ZnVsbC10aXRsZT5C
TUo8L2Z1bGwtdGl0bGU+PC9wZXJpb2RpY2FsPjxwYWdlcz5pMzg1NzwvcGFnZXM+PHZvbHVtZT4z
NTQ8L3ZvbHVtZT48ZWRpdGlvbj4yMDE2LzA4LzEyPC9lZGl0aW9uPjxrZXl3b3Jkcz48a2V5d29y
ZD5CcmVhc3QgTmVvcGxhc21zLyplcGlkZW1pb2xvZ3k8L2tleXdvcmQ+PGtleXdvcmQ+Q2hpbmEv
ZXBpZGVtaW9sb2d5PC9rZXl3b3JkPjxrZXl3b3JkPkNvbG9uaWMgTmVvcGxhc21zLyplcGlkZW1p
b2xvZ3k8L2tleXdvcmQ+PGtleXdvcmQ+RGlhYmV0ZXMgTWVsbGl0dXMvKmVwaWRlbWlvbG9neTwv
a2V5d29yZD48a2V5d29yZD4qRXhlcmNpc2U8L2tleXdvcmQ+PGtleXdvcmQ+R2hhbmEvZXBpZGVt
aW9sb2d5PC9rZXl3b3JkPjxrZXl3b3JkPipHbG9iYWwgQnVyZGVuIG9mIERpc2Vhc2U8L2tleXdv
cmQ+PGtleXdvcmQ+SHVtYW5zPC9rZXl3b3JkPjxrZXl3b3JkPkluZGlhL2VwaWRlbWlvbG9neTwv
a2V5d29yZD48a2V5d29yZD5NZXRhYm9saWMgRXF1aXZhbGVudDwva2V5d29yZD48a2V5d29yZD5N
ZXhpY28vZXBpZGVtaW9sb2d5PC9rZXl3b3JkPjxrZXl3b3JkPk15b2NhcmRpYWwgSXNjaGVtaWEv
KmVwaWRlbWlvbG9neTwva2V5d29yZD48a2V5d29yZD5SaXNrIEZhY3RvcnM8L2tleXdvcmQ+PGtl
eXdvcmQ+UnVzc2lhL2VwaWRlbWlvbG9neTwva2V5d29yZD48a2V5d29yZD5Tb3V0aCBBZnJpY2Ev
ZXBpZGVtaW9sb2d5PC9rZXl3b3JkPjxrZXl3b3JkPlN0cm9rZS8qZXBpZGVtaW9sb2d5PC9rZXl3
b3JkPjxrZXl3b3JkPlRpbWUgRmFjdG9yczwva2V5d29yZD48L2tleXdvcmRzPjxkYXRlcz48eWVh
cj4yMDE2PC95ZWFyPjxwdWItZGF0ZXM+PGRhdGU+QXVnIDk8L2RhdGU+PC9wdWItZGF0ZXM+PC9k
YXRlcz48aXNibj4xNzU2LTE4MzMgKEVsZWN0cm9uaWMpJiN4RDswOTU5LTgxMzggKExpbmtpbmcp
PC9pc2JuPjxhY2Nlc3Npb24tbnVtPjI3NTEwNTExPC9hY2Nlc3Npb24tbnVtPjx1cmxzPjxyZWxh
dGVkLXVybHM+PHVybD5odHRwczovL3d3dy5uY2JpLm5sbS5uaWguZ292L3B1Ym1lZC8yNzUxMDUx
MTwvdXJsPjwvcmVsYXRlZC11cmxzPjwvdXJscz48Y3VzdG9tMj5QTUM0OTc5MzU4IHd3dy5pY21q
ZS5vcmcvY29pX2Rpc2Nsb3N1cmUucGRmIGFuZCBkZWNsYXJlOiBubyBzdXBwb3J0IGZyb20gYW55
IG9yZ2FuaXNhdGlvbiBmb3IgdGhlIHN1Ym1pdHRlZCB3b3JrOyBubyBmaW5hbmNpYWwgcmVsYXRp
b25zaGlwcyB3aXRoIGFueSBvcmdhbmlzYXRpb25zIHRoYXQgbWlnaHQgaGF2ZSBhbiBpbnRlcmVz
dCBpbiB0aGUgc3VibWl0dGVkIHdvcmsgaW4gdGhlIHByZXZpb3VzIHRocmVlIHllYXJzOyBubyBv
dGhlciByZWxhdGlvbnNoaXBzIG9yIGFjdGl2aXRpZXMgdGhhdCBjb3VsZCBhcHBlYXIgdG8gaGF2
ZSBpbmZsdWVuY2VkIHRoZSBzdWJtaXR0ZWQgd29yay48L2N1c3RvbTI+PGVsZWN0cm9uaWMtcmVz
b3VyY2UtbnVtPjEwLjExMzYvYm1qLmkzODU3PC9lbGVjdHJvbmljLXJlc291cmNlLW51bT48L3Jl
Y29yZD48L0NpdGU+PENpdGU+PEF1dGhvcj5HQkQgMjAxOSBSaXNrIEZhY3RvcnMgQ29sbGFib3Jh
dG9yczwvQXV0aG9yPjxZZWFyPjIwMjA8L1llYXI+PFJlY051bT45ODwvUmVjTnVtPjxyZWNvcmQ+
PHJlYy1udW1iZXI+OTg8L3JlYy1udW1iZXI+PGZvcmVpZ24ta2V5cz48a2V5IGFwcD0iRU4iIGRi
LWlkPSJyOTVzcGZycHZyYTl3ZGU5ejk3NTk1MDF4ZmV2OXNkdngwMjkiIHRpbWVzdGFtcD0iMTY1
MjQ2NzY2MyI+OTg8L2tleT48L2ZvcmVpZ24ta2V5cz48cmVmLXR5cGUgbmFtZT0iSm91cm5hbCBB
cnRpY2xlIj4xNzwvcmVmLXR5cGU+PGNvbnRyaWJ1dG9ycz48YXV0aG9ycz48YXV0aG9yPkdCRCAy
MDE5IFJpc2sgRmFjdG9ycyBDb2xsYWJvcmF0b3JzLDwvYXV0aG9yPjwvYXV0aG9ycz48L2NvbnRy
aWJ1dG9ycz48dGl0bGVzPjx0aXRsZT5HbG9iYWwgYnVyZGVuIG9mIDg3IHJpc2sgZmFjdG9ycyBp
biAyMDQgY291bnRyaWVzIGFuZCB0ZXJyaXRvcmllcywgMTk5MC0yMDE5OiBhIHN5c3RlbWF0aWMg
YW5hbHlzaXMgZm9yIHRoZSBHbG9iYWwgQnVyZGVuIG9mIERpc2Vhc2UgU3R1ZHkgMjAxOTwvdGl0
bGU+PHNlY29uZGFyeS10aXRsZT5MYW5jZXQ8L3NlY29uZGFyeS10aXRsZT48L3RpdGxlcz48cGVy
aW9kaWNhbD48ZnVsbC10aXRsZT5MYW5jZXQ8L2Z1bGwtdGl0bGU+PC9wZXJpb2RpY2FsPjxwYWdl
cz4xMjIzLTEyNDk8L3BhZ2VzPjx2b2x1bWU+Mzk2PC92b2x1bWU+PG51bWJlcj4xMDI1ODwvbnVt
YmVyPjxlZGl0aW9uPjIwMjAvMTAvMTk8L2VkaXRpb24+PGtleXdvcmRzPjxrZXl3b3JkPkJvZHkg
TWFzcyBJbmRleDwva2V5d29yZD48a2V5d29yZD5FbnZpcm9ubWVudGFsIEV4cG9zdXJlL2FkdmVy
c2UgZWZmZWN0czwva2V5d29yZD48a2V5d29yZD5GZW1hbGU8L2tleXdvcmQ+PGtleXdvcmQ+R2xv
YmFsIEJ1cmRlbiBvZiBEaXNlYXNlLyp0cmVuZHM8L2tleXdvcmQ+PGtleXdvcmQ+R2xvYmFsIEhl
YWx0aC8qc3RhdGlzdGljcyAmYW1wOyBudW1lcmljYWwgZGF0YS90cmVuZHM8L2tleXdvcmQ+PGtl
eXdvcmQ+SGVhbHRoIFJpc2sgQmVoYXZpb3JzPC9rZXl3b3JkPjxrZXl3b3JkPkh1bWFuczwva2V5
d29yZD48a2V5d29yZD5IeXBlcmdseWNlbWlhL2VwaWRlbWlvbG9neTwva2V5d29yZD48a2V5d29y
ZD5IeXBlcnRlbnNpb24vZXBpZGVtaW9sb2d5PC9rZXl3b3JkPjxrZXl3b3JkPkxpZmUgRXhwZWN0
YW5jeS8qdHJlbmRzPC9rZXl3b3JkPjxrZXl3b3JkPk1hbGU8L2tleXdvcmQ+PGtleXdvcmQ+TWFs
bnV0cml0aW9uL2VwaWRlbWlvbG9neTwva2V5d29yZD48a2V5d29yZD5Nb3J0YWxpdHkvKnRyZW5k
czwva2V5d29yZD48a2V5d29yZD4qUmlzayBGYWN0b3JzPC9rZXl3b3JkPjxrZXl3b3JkPlNvY2lv
ZWNvbm9taWMgRmFjdG9yczwva2V5d29yZD48a2V5d29yZD5TdWJzdGFuY2UtUmVsYXRlZCBEaXNv
cmRlcnMvZXBpZGVtaW9sb2d5PC9rZXl3b3JkPjwva2V5d29yZHM+PGRhdGVzPjx5ZWFyPjIwMjA8
L3llYXI+PHB1Yi1kYXRlcz48ZGF0ZT5PY3QgMTc8L2RhdGU+PC9wdWItZGF0ZXM+PC9kYXRlcz48
aXNibj4xNDc0LTU0N1ggKEVsZWN0cm9uaWMpJiN4RDswMTQwLTY3MzYgKExpbmtpbmcpPC9pc2Ju
PjxhY2Nlc3Npb24tbnVtPjMzMDY5MzI3PC9hY2Nlc3Npb24tbnVtPjx1cmxzPjxyZWxhdGVkLXVy
bHM+PHVybD5odHRwczovL3d3dy5uY2JpLm5sbS5uaWguZ292L3B1Ym1lZC8zMzA2OTMyNzwvdXJs
PjwvcmVsYXRlZC11cmxzPjwvdXJscz48Y3VzdG9tMj5QTUM3NTY2MTk0PC9jdXN0b20yPjxlbGVj
dHJvbmljLXJlc291cmNlLW51bT4xMC4xMDE2L1MwMTQwLTY3MzYoMjApMzA3NTItMjwvZWxlY3Ry
b25pYy1yZXNvdXJjZS1udW0+PC9yZWNvcmQ+PC9DaXRlPjwvRW5kTm90ZT4A
</w:fldData>
          </w:fldChar>
        </w:r>
        <w:r w:rsidR="0093787B" w:rsidDel="0093787B">
          <w:delInstrText xml:space="preserve"> ADDIN EN.CITE </w:delInstrText>
        </w:r>
        <w:r w:rsidR="0093787B" w:rsidDel="0093787B">
          <w:fldChar w:fldCharType="begin">
            <w:fldData xml:space="preserve">PEVuZE5vdGU+PENpdGU+PEF1dGhvcj5LeXU8L0F1dGhvcj48WWVhcj4yMDE2PC9ZZWFyPjxSZWNO
dW0+MTE1PC9SZWNOdW0+PERpc3BsYXlUZXh0PigyLCA4KTwvRGlzcGxheVRleHQ+PHJlY29yZD48
cmVjLW51bWJlcj4xMTU8L3JlYy1udW1iZXI+PGZvcmVpZ24ta2V5cz48a2V5IGFwcD0iRU4iIGRi
LWlkPSJyOTVzcGZycHZyYTl3ZGU5ejk3NTk1MDF4ZmV2OXNkdngwMjkiIHRpbWVzdGFtcD0iMTY1
NjM5MDIxMyI+MTE1PC9rZXk+PC9mb3JlaWduLWtleXM+PHJlZi10eXBlIG5hbWU9IkpvdXJuYWwg
QXJ0aWNsZSI+MTc8L3JlZi10eXBlPjxjb250cmlidXRvcnM+PGF1dGhvcnM+PGF1dGhvcj5LeXUs
IEguIEguPC9hdXRob3I+PGF1dGhvcj5CYWNobWFuLCBWLiBGLjwvYXV0aG9yPjxhdXRob3I+QWxl
eGFuZGVyLCBMLiBULjwvYXV0aG9yPjxhdXRob3I+TXVtZm9yZCwgSi4gRS48L2F1dGhvcj48YXV0
aG9yPkFmc2hpbiwgQS48L2F1dGhvcj48YXV0aG9yPkVzdGVwLCBLLjwvYXV0aG9yPjxhdXRob3I+
VmVlcm1hbiwgSi4gTC48L2F1dGhvcj48YXV0aG9yPkRlbHdpY2hlLCBLLjwvYXV0aG9yPjxhdXRo
b3I+SWFubmFyb25lLCBNLiBMLjwvYXV0aG9yPjxhdXRob3I+TW95ZXIsIE0uIEwuPC9hdXRob3I+
PGF1dGhvcj5DZXJjeSwgSy48L2F1dGhvcj48YXV0aG9yPlZvcywgVC48L2F1dGhvcj48YXV0aG9y
Pk11cnJheSwgQy4gSi48L2F1dGhvcj48YXV0aG9yPkZvcm91emFuZmFyLCBNLiBILjwvYXV0aG9y
PjwvYXV0aG9ycz48L2NvbnRyaWJ1dG9ycz48YXV0aC1hZGRyZXNzPkluc3RpdHV0ZSBmb3IgSGVh
bHRoIE1ldHJpY3MgYW5kIEV2YWx1YXRpb24sIFVuaXZlcnNpdHkgb2YgV2FzaGluZ3RvbiwgMjMw
MSA1dGggQXZlbnVlLCBTdWl0ZSA2MDAsIFNlYXR0bGUsIFdBIDk4MTIxLCBVU0EuJiN4RDtTY2hv
b2wgb2YgTWVkaWNpbmUsIFVuaXZlcnNpdHkgb2YgV2FzaGluZ3RvbiwgU2VhdHRsZSwgV0EgOTgx
MDUsIFVTQS4mI3hEO1NjaG9vbCBvZiBQdWJsaWMgSGVhbHRoLCBGYWN1bHR5IG9mIE1lZGljaW5l
IGFuZCBCaW9tZWRpY2FsIFNjaWVuY2VzLCBVbml2ZXJzaXR5IG9mIFF1ZWVuc2xhbmQsIEhlcnN0
b24sIFFMRCA0MDA2LCBBdXN0cmFsaWEuJiN4RDtHZWlzZWwgU2Nob29sIG9mIE1lZGljaW5lLCBE
YXJ0bW91dGggQ29sbGVnZSwgSGFub3ZlciwgTkggMDM3NTUtMTQwNCwgVVNBLiYjeEQ7SW5zdGl0
dXRlIGZvciBIZWFsdGggTWV0cmljcyBhbmQgRXZhbHVhdGlvbiwgVW5pdmVyc2l0eSBvZiBXYXNo
aW5ndG9uLCAyMzAxIDV0aCBBdmVudWUsIFN1aXRlIDYwMCwgU2VhdHRsZSwgV0EgOTgxMjEsIFVT
QSBmb3JvdXphbkB1dy5lZHUuPC9hdXRoLWFkZHJlc3M+PHRpdGxlcz48dGl0bGU+UGh5c2ljYWwg
YWN0aXZpdHkgYW5kIHJpc2sgb2YgYnJlYXN0IGNhbmNlciwgY29sb24gY2FuY2VyLCBkaWFiZXRl
cywgaXNjaGVtaWMgaGVhcnQgZGlzZWFzZSwgYW5kIGlzY2hlbWljIHN0cm9rZSBldmVudHM6IHN5
c3RlbWF0aWMgcmV2aWV3IGFuZCBkb3NlLXJlc3BvbnNlIG1ldGEtYW5hbHlzaXMgZm9yIHRoZSBH
bG9iYWwgQnVyZGVuIG9mIERpc2Vhc2UgU3R1ZHkgMjAxMzwvdGl0bGU+PHNlY29uZGFyeS10aXRs
ZT5CTUo8L3NlY29uZGFyeS10aXRsZT48L3RpdGxlcz48cGVyaW9kaWNhbD48ZnVsbC10aXRsZT5C
TUo8L2Z1bGwtdGl0bGU+PC9wZXJpb2RpY2FsPjxwYWdlcz5pMzg1NzwvcGFnZXM+PHZvbHVtZT4z
NTQ8L3ZvbHVtZT48ZWRpdGlvbj4yMDE2LzA4LzEyPC9lZGl0aW9uPjxrZXl3b3Jkcz48a2V5d29y
ZD5CcmVhc3QgTmVvcGxhc21zLyplcGlkZW1pb2xvZ3k8L2tleXdvcmQ+PGtleXdvcmQ+Q2hpbmEv
ZXBpZGVtaW9sb2d5PC9rZXl3b3JkPjxrZXl3b3JkPkNvbG9uaWMgTmVvcGxhc21zLyplcGlkZW1p
b2xvZ3k8L2tleXdvcmQ+PGtleXdvcmQ+RGlhYmV0ZXMgTWVsbGl0dXMvKmVwaWRlbWlvbG9neTwv
a2V5d29yZD48a2V5d29yZD4qRXhlcmNpc2U8L2tleXdvcmQ+PGtleXdvcmQ+R2hhbmEvZXBpZGVt
aW9sb2d5PC9rZXl3b3JkPjxrZXl3b3JkPipHbG9iYWwgQnVyZGVuIG9mIERpc2Vhc2U8L2tleXdv
cmQ+PGtleXdvcmQ+SHVtYW5zPC9rZXl3b3JkPjxrZXl3b3JkPkluZGlhL2VwaWRlbWlvbG9neTwv
a2V5d29yZD48a2V5d29yZD5NZXRhYm9saWMgRXF1aXZhbGVudDwva2V5d29yZD48a2V5d29yZD5N
ZXhpY28vZXBpZGVtaW9sb2d5PC9rZXl3b3JkPjxrZXl3b3JkPk15b2NhcmRpYWwgSXNjaGVtaWEv
KmVwaWRlbWlvbG9neTwva2V5d29yZD48a2V5d29yZD5SaXNrIEZhY3RvcnM8L2tleXdvcmQ+PGtl
eXdvcmQ+UnVzc2lhL2VwaWRlbWlvbG9neTwva2V5d29yZD48a2V5d29yZD5Tb3V0aCBBZnJpY2Ev
ZXBpZGVtaW9sb2d5PC9rZXl3b3JkPjxrZXl3b3JkPlN0cm9rZS8qZXBpZGVtaW9sb2d5PC9rZXl3
b3JkPjxrZXl3b3JkPlRpbWUgRmFjdG9yczwva2V5d29yZD48L2tleXdvcmRzPjxkYXRlcz48eWVh
cj4yMDE2PC95ZWFyPjxwdWItZGF0ZXM+PGRhdGU+QXVnIDk8L2RhdGU+PC9wdWItZGF0ZXM+PC9k
YXRlcz48aXNibj4xNzU2LTE4MzMgKEVsZWN0cm9uaWMpJiN4RDswOTU5LTgxMzggKExpbmtpbmcp
PC9pc2JuPjxhY2Nlc3Npb24tbnVtPjI3NTEwNTExPC9hY2Nlc3Npb24tbnVtPjx1cmxzPjxyZWxh
dGVkLXVybHM+PHVybD5odHRwczovL3d3dy5uY2JpLm5sbS5uaWguZ292L3B1Ym1lZC8yNzUxMDUx
MTwvdXJsPjwvcmVsYXRlZC11cmxzPjwvdXJscz48Y3VzdG9tMj5QTUM0OTc5MzU4IHd3dy5pY21q
ZS5vcmcvY29pX2Rpc2Nsb3N1cmUucGRmIGFuZCBkZWNsYXJlOiBubyBzdXBwb3J0IGZyb20gYW55
IG9yZ2FuaXNhdGlvbiBmb3IgdGhlIHN1Ym1pdHRlZCB3b3JrOyBubyBmaW5hbmNpYWwgcmVsYXRp
b25zaGlwcyB3aXRoIGFueSBvcmdhbmlzYXRpb25zIHRoYXQgbWlnaHQgaGF2ZSBhbiBpbnRlcmVz
dCBpbiB0aGUgc3VibWl0dGVkIHdvcmsgaW4gdGhlIHByZXZpb3VzIHRocmVlIHllYXJzOyBubyBv
dGhlciByZWxhdGlvbnNoaXBzIG9yIGFjdGl2aXRpZXMgdGhhdCBjb3VsZCBhcHBlYXIgdG8gaGF2
ZSBpbmZsdWVuY2VkIHRoZSBzdWJtaXR0ZWQgd29yay48L2N1c3RvbTI+PGVsZWN0cm9uaWMtcmVz
b3VyY2UtbnVtPjEwLjExMzYvYm1qLmkzODU3PC9lbGVjdHJvbmljLXJlc291cmNlLW51bT48L3Jl
Y29yZD48L0NpdGU+PENpdGU+PEF1dGhvcj5HQkQgMjAxOSBSaXNrIEZhY3RvcnMgQ29sbGFib3Jh
dG9yczwvQXV0aG9yPjxZZWFyPjIwMjA8L1llYXI+PFJlY051bT45ODwvUmVjTnVtPjxyZWNvcmQ+
PHJlYy1udW1iZXI+OTg8L3JlYy1udW1iZXI+PGZvcmVpZ24ta2V5cz48a2V5IGFwcD0iRU4iIGRi
LWlkPSJyOTVzcGZycHZyYTl3ZGU5ejk3NTk1MDF4ZmV2OXNkdngwMjkiIHRpbWVzdGFtcD0iMTY1
MjQ2NzY2MyI+OTg8L2tleT48L2ZvcmVpZ24ta2V5cz48cmVmLXR5cGUgbmFtZT0iSm91cm5hbCBB
cnRpY2xlIj4xNzwvcmVmLXR5cGU+PGNvbnRyaWJ1dG9ycz48YXV0aG9ycz48YXV0aG9yPkdCRCAy
MDE5IFJpc2sgRmFjdG9ycyBDb2xsYWJvcmF0b3JzLDwvYXV0aG9yPjwvYXV0aG9ycz48L2NvbnRy
aWJ1dG9ycz48dGl0bGVzPjx0aXRsZT5HbG9iYWwgYnVyZGVuIG9mIDg3IHJpc2sgZmFjdG9ycyBp
biAyMDQgY291bnRyaWVzIGFuZCB0ZXJyaXRvcmllcywgMTk5MC0yMDE5OiBhIHN5c3RlbWF0aWMg
YW5hbHlzaXMgZm9yIHRoZSBHbG9iYWwgQnVyZGVuIG9mIERpc2Vhc2UgU3R1ZHkgMjAxOTwvdGl0
bGU+PHNlY29uZGFyeS10aXRsZT5MYW5jZXQ8L3NlY29uZGFyeS10aXRsZT48L3RpdGxlcz48cGVy
aW9kaWNhbD48ZnVsbC10aXRsZT5MYW5jZXQ8L2Z1bGwtdGl0bGU+PC9wZXJpb2RpY2FsPjxwYWdl
cz4xMjIzLTEyNDk8L3BhZ2VzPjx2b2x1bWU+Mzk2PC92b2x1bWU+PG51bWJlcj4xMDI1ODwvbnVt
YmVyPjxlZGl0aW9uPjIwMjAvMTAvMTk8L2VkaXRpb24+PGtleXdvcmRzPjxrZXl3b3JkPkJvZHkg
TWFzcyBJbmRleDwva2V5d29yZD48a2V5d29yZD5FbnZpcm9ubWVudGFsIEV4cG9zdXJlL2FkdmVy
c2UgZWZmZWN0czwva2V5d29yZD48a2V5d29yZD5GZW1hbGU8L2tleXdvcmQ+PGtleXdvcmQ+R2xv
YmFsIEJ1cmRlbiBvZiBEaXNlYXNlLyp0cmVuZHM8L2tleXdvcmQ+PGtleXdvcmQ+R2xvYmFsIEhl
YWx0aC8qc3RhdGlzdGljcyAmYW1wOyBudW1lcmljYWwgZGF0YS90cmVuZHM8L2tleXdvcmQ+PGtl
eXdvcmQ+SGVhbHRoIFJpc2sgQmVoYXZpb3JzPC9rZXl3b3JkPjxrZXl3b3JkPkh1bWFuczwva2V5
d29yZD48a2V5d29yZD5IeXBlcmdseWNlbWlhL2VwaWRlbWlvbG9neTwva2V5d29yZD48a2V5d29y
ZD5IeXBlcnRlbnNpb24vZXBpZGVtaW9sb2d5PC9rZXl3b3JkPjxrZXl3b3JkPkxpZmUgRXhwZWN0
YW5jeS8qdHJlbmRzPC9rZXl3b3JkPjxrZXl3b3JkPk1hbGU8L2tleXdvcmQ+PGtleXdvcmQ+TWFs
bnV0cml0aW9uL2VwaWRlbWlvbG9neTwva2V5d29yZD48a2V5d29yZD5Nb3J0YWxpdHkvKnRyZW5k
czwva2V5d29yZD48a2V5d29yZD4qUmlzayBGYWN0b3JzPC9rZXl3b3JkPjxrZXl3b3JkPlNvY2lv
ZWNvbm9taWMgRmFjdG9yczwva2V5d29yZD48a2V5d29yZD5TdWJzdGFuY2UtUmVsYXRlZCBEaXNv
cmRlcnMvZXBpZGVtaW9sb2d5PC9rZXl3b3JkPjwva2V5d29yZHM+PGRhdGVzPjx5ZWFyPjIwMjA8
L3llYXI+PHB1Yi1kYXRlcz48ZGF0ZT5PY3QgMTc8L2RhdGU+PC9wdWItZGF0ZXM+PC9kYXRlcz48
aXNibj4xNDc0LTU0N1ggKEVsZWN0cm9uaWMpJiN4RDswMTQwLTY3MzYgKExpbmtpbmcpPC9pc2Ju
PjxhY2Nlc3Npb24tbnVtPjMzMDY5MzI3PC9hY2Nlc3Npb24tbnVtPjx1cmxzPjxyZWxhdGVkLXVy
bHM+PHVybD5odHRwczovL3d3dy5uY2JpLm5sbS5uaWguZ292L3B1Ym1lZC8zMzA2OTMyNzwvdXJs
PjwvcmVsYXRlZC11cmxzPjwvdXJscz48Y3VzdG9tMj5QTUM3NTY2MTk0PC9jdXN0b20yPjxlbGVj
dHJvbmljLXJlc291cmNlLW51bT4xMC4xMDE2L1MwMTQwLTY3MzYoMjApMzA3NTItMjwvZWxlY3Ry
b25pYy1yZXNvdXJjZS1udW0+PC9yZWNvcmQ+PC9DaXRlPjwvRW5kTm90ZT4A
</w:fldData>
          </w:fldChar>
        </w:r>
        <w:r w:rsidR="0093787B" w:rsidDel="0093787B">
          <w:delInstrText xml:space="preserve"> ADDIN EN.CITE.DATA </w:delInstrText>
        </w:r>
        <w:r w:rsidR="0093787B" w:rsidDel="0093787B">
          <w:fldChar w:fldCharType="end"/>
        </w:r>
        <w:r w:rsidR="0093787B" w:rsidDel="0093787B">
          <w:fldChar w:fldCharType="separate"/>
        </w:r>
        <w:r w:rsidR="0093787B" w:rsidDel="0093787B">
          <w:rPr>
            <w:noProof/>
          </w:rPr>
          <w:delText>(2, 8)</w:delText>
        </w:r>
        <w:r w:rsidR="0093787B" w:rsidDel="0093787B">
          <w:fldChar w:fldCharType="end"/>
        </w:r>
        <w:r w:rsidRPr="00D77CA8" w:rsidDel="0093787B">
          <w:delText xml:space="preserve">and included risks </w:delText>
        </w:r>
      </w:del>
      <w:r w:rsidRPr="00D77CA8">
        <w:t>for colon and rectum cancer, breast cancer, ischemic heart disease, ischemic stroke, and diabetes mellitus type 2 for males and females ages 25-79</w:t>
      </w:r>
      <w:ins w:id="123" w:author="David Watkins" w:date="2022-06-27T21:29:00Z">
        <w:r w:rsidR="0093787B" w:rsidRPr="0093787B">
          <w:t xml:space="preserve"> </w:t>
        </w:r>
        <w:r w:rsidR="0093787B" w:rsidRPr="00D77CA8">
          <w:t xml:space="preserve">were taken from </w:t>
        </w:r>
        <w:r w:rsidR="0093787B">
          <w:t>other</w:t>
        </w:r>
        <w:r w:rsidR="0093787B">
          <w:t xml:space="preserve"> GBD studies</w:t>
        </w:r>
        <w:r w:rsidR="0093787B" w:rsidRPr="00D77CA8">
          <w:t xml:space="preserve"> </w:t>
        </w:r>
        <w:r w:rsidR="0093787B">
          <w:fldChar w:fldCharType="begin">
            <w:fldData xml:space="preserve">PEVuZE5vdGU+PENpdGU+PEF1dGhvcj5LeXU8L0F1dGhvcj48WWVhcj4yMDE2PC9ZZWFyPjxSZWNO
dW0+MTE1PC9SZWNOdW0+PERpc3BsYXlUZXh0PigyLCA4KTwvRGlzcGxheVRleHQ+PHJlY29yZD48
cmVjLW51bWJlcj4xMTU8L3JlYy1udW1iZXI+PGZvcmVpZ24ta2V5cz48a2V5IGFwcD0iRU4iIGRi
LWlkPSJyOTVzcGZycHZyYTl3ZGU5ejk3NTk1MDF4ZmV2OXNkdngwMjkiIHRpbWVzdGFtcD0iMTY1
NjM5MDIxMyI+MTE1PC9rZXk+PC9mb3JlaWduLWtleXM+PHJlZi10eXBlIG5hbWU9IkpvdXJuYWwg
QXJ0aWNsZSI+MTc8L3JlZi10eXBlPjxjb250cmlidXRvcnM+PGF1dGhvcnM+PGF1dGhvcj5LeXUs
IEguIEguPC9hdXRob3I+PGF1dGhvcj5CYWNobWFuLCBWLiBGLjwvYXV0aG9yPjxhdXRob3I+QWxl
eGFuZGVyLCBMLiBULjwvYXV0aG9yPjxhdXRob3I+TXVtZm9yZCwgSi4gRS48L2F1dGhvcj48YXV0
aG9yPkFmc2hpbiwgQS48L2F1dGhvcj48YXV0aG9yPkVzdGVwLCBLLjwvYXV0aG9yPjxhdXRob3I+
VmVlcm1hbiwgSi4gTC48L2F1dGhvcj48YXV0aG9yPkRlbHdpY2hlLCBLLjwvYXV0aG9yPjxhdXRo
b3I+SWFubmFyb25lLCBNLiBMLjwvYXV0aG9yPjxhdXRob3I+TW95ZXIsIE0uIEwuPC9hdXRob3I+
PGF1dGhvcj5DZXJjeSwgSy48L2F1dGhvcj48YXV0aG9yPlZvcywgVC48L2F1dGhvcj48YXV0aG9y
Pk11cnJheSwgQy4gSi48L2F1dGhvcj48YXV0aG9yPkZvcm91emFuZmFyLCBNLiBILjwvYXV0aG9y
PjwvYXV0aG9ycz48L2NvbnRyaWJ1dG9ycz48YXV0aC1hZGRyZXNzPkluc3RpdHV0ZSBmb3IgSGVh
bHRoIE1ldHJpY3MgYW5kIEV2YWx1YXRpb24sIFVuaXZlcnNpdHkgb2YgV2FzaGluZ3RvbiwgMjMw
MSA1dGggQXZlbnVlLCBTdWl0ZSA2MDAsIFNlYXR0bGUsIFdBIDk4MTIxLCBVU0EuJiN4RDtTY2hv
b2wgb2YgTWVkaWNpbmUsIFVuaXZlcnNpdHkgb2YgV2FzaGluZ3RvbiwgU2VhdHRsZSwgV0EgOTgx
MDUsIFVTQS4mI3hEO1NjaG9vbCBvZiBQdWJsaWMgSGVhbHRoLCBGYWN1bHR5IG9mIE1lZGljaW5l
IGFuZCBCaW9tZWRpY2FsIFNjaWVuY2VzLCBVbml2ZXJzaXR5IG9mIFF1ZWVuc2xhbmQsIEhlcnN0
b24sIFFMRCA0MDA2LCBBdXN0cmFsaWEuJiN4RDtHZWlzZWwgU2Nob29sIG9mIE1lZGljaW5lLCBE
YXJ0bW91dGggQ29sbGVnZSwgSGFub3ZlciwgTkggMDM3NTUtMTQwNCwgVVNBLiYjeEQ7SW5zdGl0
dXRlIGZvciBIZWFsdGggTWV0cmljcyBhbmQgRXZhbHVhdGlvbiwgVW5pdmVyc2l0eSBvZiBXYXNo
aW5ndG9uLCAyMzAxIDV0aCBBdmVudWUsIFN1aXRlIDYwMCwgU2VhdHRsZSwgV0EgOTgxMjEsIFVT
QSBmb3JvdXphbkB1dy5lZHUuPC9hdXRoLWFkZHJlc3M+PHRpdGxlcz48dGl0bGU+UGh5c2ljYWwg
YWN0aXZpdHkgYW5kIHJpc2sgb2YgYnJlYXN0IGNhbmNlciwgY29sb24gY2FuY2VyLCBkaWFiZXRl
cywgaXNjaGVtaWMgaGVhcnQgZGlzZWFzZSwgYW5kIGlzY2hlbWljIHN0cm9rZSBldmVudHM6IHN5
c3RlbWF0aWMgcmV2aWV3IGFuZCBkb3NlLXJlc3BvbnNlIG1ldGEtYW5hbHlzaXMgZm9yIHRoZSBH
bG9iYWwgQnVyZGVuIG9mIERpc2Vhc2UgU3R1ZHkgMjAxMzwvdGl0bGU+PHNlY29uZGFyeS10aXRs
ZT5CTUo8L3NlY29uZGFyeS10aXRsZT48L3RpdGxlcz48cGVyaW9kaWNhbD48ZnVsbC10aXRsZT5C
TUo8L2Z1bGwtdGl0bGU+PC9wZXJpb2RpY2FsPjxwYWdlcz5pMzg1NzwvcGFnZXM+PHZvbHVtZT4z
NTQ8L3ZvbHVtZT48ZWRpdGlvbj4yMDE2LzA4LzEyPC9lZGl0aW9uPjxrZXl3b3Jkcz48a2V5d29y
ZD5CcmVhc3QgTmVvcGxhc21zLyplcGlkZW1pb2xvZ3k8L2tleXdvcmQ+PGtleXdvcmQ+Q2hpbmEv
ZXBpZGVtaW9sb2d5PC9rZXl3b3JkPjxrZXl3b3JkPkNvbG9uaWMgTmVvcGxhc21zLyplcGlkZW1p
b2xvZ3k8L2tleXdvcmQ+PGtleXdvcmQ+RGlhYmV0ZXMgTWVsbGl0dXMvKmVwaWRlbWlvbG9neTwv
a2V5d29yZD48a2V5d29yZD4qRXhlcmNpc2U8L2tleXdvcmQ+PGtleXdvcmQ+R2hhbmEvZXBpZGVt
aW9sb2d5PC9rZXl3b3JkPjxrZXl3b3JkPipHbG9iYWwgQnVyZGVuIG9mIERpc2Vhc2U8L2tleXdv
cmQ+PGtleXdvcmQ+SHVtYW5zPC9rZXl3b3JkPjxrZXl3b3JkPkluZGlhL2VwaWRlbWlvbG9neTwv
a2V5d29yZD48a2V5d29yZD5NZXRhYm9saWMgRXF1aXZhbGVudDwva2V5d29yZD48a2V5d29yZD5N
ZXhpY28vZXBpZGVtaW9sb2d5PC9rZXl3b3JkPjxrZXl3b3JkPk15b2NhcmRpYWwgSXNjaGVtaWEv
KmVwaWRlbWlvbG9neTwva2V5d29yZD48a2V5d29yZD5SaXNrIEZhY3RvcnM8L2tleXdvcmQ+PGtl
eXdvcmQ+UnVzc2lhL2VwaWRlbWlvbG9neTwva2V5d29yZD48a2V5d29yZD5Tb3V0aCBBZnJpY2Ev
ZXBpZGVtaW9sb2d5PC9rZXl3b3JkPjxrZXl3b3JkPlN0cm9rZS8qZXBpZGVtaW9sb2d5PC9rZXl3
b3JkPjxrZXl3b3JkPlRpbWUgRmFjdG9yczwva2V5d29yZD48L2tleXdvcmRzPjxkYXRlcz48eWVh
cj4yMDE2PC95ZWFyPjxwdWItZGF0ZXM+PGRhdGU+QXVnIDk8L2RhdGU+PC9wdWItZGF0ZXM+PC9k
YXRlcz48aXNibj4xNzU2LTE4MzMgKEVsZWN0cm9uaWMpJiN4RDswOTU5LTgxMzggKExpbmtpbmcp
PC9pc2JuPjxhY2Nlc3Npb24tbnVtPjI3NTEwNTExPC9hY2Nlc3Npb24tbnVtPjx1cmxzPjxyZWxh
dGVkLXVybHM+PHVybD5odHRwczovL3d3dy5uY2JpLm5sbS5uaWguZ292L3B1Ym1lZC8yNzUxMDUx
MTwvdXJsPjwvcmVsYXRlZC11cmxzPjwvdXJscz48Y3VzdG9tMj5QTUM0OTc5MzU4IHd3dy5pY21q
ZS5vcmcvY29pX2Rpc2Nsb3N1cmUucGRmIGFuZCBkZWNsYXJlOiBubyBzdXBwb3J0IGZyb20gYW55
IG9yZ2FuaXNhdGlvbiBmb3IgdGhlIHN1Ym1pdHRlZCB3b3JrOyBubyBmaW5hbmNpYWwgcmVsYXRp
b25zaGlwcyB3aXRoIGFueSBvcmdhbmlzYXRpb25zIHRoYXQgbWlnaHQgaGF2ZSBhbiBpbnRlcmVz
dCBpbiB0aGUgc3VibWl0dGVkIHdvcmsgaW4gdGhlIHByZXZpb3VzIHRocmVlIHllYXJzOyBubyBv
dGhlciByZWxhdGlvbnNoaXBzIG9yIGFjdGl2aXRpZXMgdGhhdCBjb3VsZCBhcHBlYXIgdG8gaGF2
ZSBpbmZsdWVuY2VkIHRoZSBzdWJtaXR0ZWQgd29yay48L2N1c3RvbTI+PGVsZWN0cm9uaWMtcmVz
b3VyY2UtbnVtPjEwLjExMzYvYm1qLmkzODU3PC9lbGVjdHJvbmljLXJlc291cmNlLW51bT48L3Jl
Y29yZD48L0NpdGU+PENpdGU+PEF1dGhvcj5HQkQgMjAxOSBSaXNrIEZhY3RvcnMgQ29sbGFib3Jh
dG9yczwvQXV0aG9yPjxZZWFyPjIwMjA8L1llYXI+PFJlY051bT45ODwvUmVjTnVtPjxyZWNvcmQ+
PHJlYy1udW1iZXI+OTg8L3JlYy1udW1iZXI+PGZvcmVpZ24ta2V5cz48a2V5IGFwcD0iRU4iIGRi
LWlkPSJyOTVzcGZycHZyYTl3ZGU5ejk3NTk1MDF4ZmV2OXNkdngwMjkiIHRpbWVzdGFtcD0iMTY1
MjQ2NzY2MyI+OTg8L2tleT48L2ZvcmVpZ24ta2V5cz48cmVmLXR5cGUgbmFtZT0iSm91cm5hbCBB
cnRpY2xlIj4xNzwvcmVmLXR5cGU+PGNvbnRyaWJ1dG9ycz48YXV0aG9ycz48YXV0aG9yPkdCRCAy
MDE5IFJpc2sgRmFjdG9ycyBDb2xsYWJvcmF0b3JzLDwvYXV0aG9yPjwvYXV0aG9ycz48L2NvbnRy
aWJ1dG9ycz48dGl0bGVzPjx0aXRsZT5HbG9iYWwgYnVyZGVuIG9mIDg3IHJpc2sgZmFjdG9ycyBp
biAyMDQgY291bnRyaWVzIGFuZCB0ZXJyaXRvcmllcywgMTk5MC0yMDE5OiBhIHN5c3RlbWF0aWMg
YW5hbHlzaXMgZm9yIHRoZSBHbG9iYWwgQnVyZGVuIG9mIERpc2Vhc2UgU3R1ZHkgMjAxOTwvdGl0
bGU+PHNlY29uZGFyeS10aXRsZT5MYW5jZXQ8L3NlY29uZGFyeS10aXRsZT48L3RpdGxlcz48cGVy
aW9kaWNhbD48ZnVsbC10aXRsZT5MYW5jZXQ8L2Z1bGwtdGl0bGU+PC9wZXJpb2RpY2FsPjxwYWdl
cz4xMjIzLTEyNDk8L3BhZ2VzPjx2b2x1bWU+Mzk2PC92b2x1bWU+PG51bWJlcj4xMDI1ODwvbnVt
YmVyPjxlZGl0aW9uPjIwMjAvMTAvMTk8L2VkaXRpb24+PGtleXdvcmRzPjxrZXl3b3JkPkJvZHkg
TWFzcyBJbmRleDwva2V5d29yZD48a2V5d29yZD5FbnZpcm9ubWVudGFsIEV4cG9zdXJlL2FkdmVy
c2UgZWZmZWN0czwva2V5d29yZD48a2V5d29yZD5GZW1hbGU8L2tleXdvcmQ+PGtleXdvcmQ+R2xv
YmFsIEJ1cmRlbiBvZiBEaXNlYXNlLyp0cmVuZHM8L2tleXdvcmQ+PGtleXdvcmQ+R2xvYmFsIEhl
YWx0aC8qc3RhdGlzdGljcyAmYW1wOyBudW1lcmljYWwgZGF0YS90cmVuZHM8L2tleXdvcmQ+PGtl
eXdvcmQ+SGVhbHRoIFJpc2sgQmVoYXZpb3JzPC9rZXl3b3JkPjxrZXl3b3JkPkh1bWFuczwva2V5
d29yZD48a2V5d29yZD5IeXBlcmdseWNlbWlhL2VwaWRlbWlvbG9neTwva2V5d29yZD48a2V5d29y
ZD5IeXBlcnRlbnNpb24vZXBpZGVtaW9sb2d5PC9rZXl3b3JkPjxrZXl3b3JkPkxpZmUgRXhwZWN0
YW5jeS8qdHJlbmRzPC9rZXl3b3JkPjxrZXl3b3JkPk1hbGU8L2tleXdvcmQ+PGtleXdvcmQ+TWFs
bnV0cml0aW9uL2VwaWRlbWlvbG9neTwva2V5d29yZD48a2V5d29yZD5Nb3J0YWxpdHkvKnRyZW5k
czwva2V5d29yZD48a2V5d29yZD4qUmlzayBGYWN0b3JzPC9rZXl3b3JkPjxrZXl3b3JkPlNvY2lv
ZWNvbm9taWMgRmFjdG9yczwva2V5d29yZD48a2V5d29yZD5TdWJzdGFuY2UtUmVsYXRlZCBEaXNv
cmRlcnMvZXBpZGVtaW9sb2d5PC9rZXl3b3JkPjwva2V5d29yZHM+PGRhdGVzPjx5ZWFyPjIwMjA8
L3llYXI+PHB1Yi1kYXRlcz48ZGF0ZT5PY3QgMTc8L2RhdGU+PC9wdWItZGF0ZXM+PC9kYXRlcz48
aXNibj4xNDc0LTU0N1ggKEVsZWN0cm9uaWMpJiN4RDswMTQwLTY3MzYgKExpbmtpbmcpPC9pc2Ju
PjxhY2Nlc3Npb24tbnVtPjMzMDY5MzI3PC9hY2Nlc3Npb24tbnVtPjx1cmxzPjxyZWxhdGVkLXVy
bHM+PHVybD5odHRwczovL3d3dy5uY2JpLm5sbS5uaWguZ292L3B1Ym1lZC8zMzA2OTMyNzwvdXJs
PjwvcmVsYXRlZC11cmxzPjwvdXJscz48Y3VzdG9tMj5QTUM3NTY2MTk0PC9jdXN0b20yPjxlbGVj
dHJvbmljLXJlc291cmNlLW51bT4xMC4xMDE2L1MwMTQwLTY3MzYoMjApMzA3NTItMjwvZWxlY3Ry
b25pYy1yZXNvdXJjZS1udW0+PC9yZWNvcmQ+PC9DaXRlPjwvRW5kTm90ZT4A
</w:fldData>
          </w:fldChar>
        </w:r>
        <w:r w:rsidR="0093787B">
          <w:instrText xml:space="preserve"> ADDIN EN.CITE </w:instrText>
        </w:r>
        <w:r w:rsidR="0093787B">
          <w:fldChar w:fldCharType="begin">
            <w:fldData xml:space="preserve">PEVuZE5vdGU+PENpdGU+PEF1dGhvcj5LeXU8L0F1dGhvcj48WWVhcj4yMDE2PC9ZZWFyPjxSZWNO
dW0+MTE1PC9SZWNOdW0+PERpc3BsYXlUZXh0PigyLCA4KTwvRGlzcGxheVRleHQ+PHJlY29yZD48
cmVjLW51bWJlcj4xMTU8L3JlYy1udW1iZXI+PGZvcmVpZ24ta2V5cz48a2V5IGFwcD0iRU4iIGRi
LWlkPSJyOTVzcGZycHZyYTl3ZGU5ejk3NTk1MDF4ZmV2OXNkdngwMjkiIHRpbWVzdGFtcD0iMTY1
NjM5MDIxMyI+MTE1PC9rZXk+PC9mb3JlaWduLWtleXM+PHJlZi10eXBlIG5hbWU9IkpvdXJuYWwg
QXJ0aWNsZSI+MTc8L3JlZi10eXBlPjxjb250cmlidXRvcnM+PGF1dGhvcnM+PGF1dGhvcj5LeXUs
IEguIEguPC9hdXRob3I+PGF1dGhvcj5CYWNobWFuLCBWLiBGLjwvYXV0aG9yPjxhdXRob3I+QWxl
eGFuZGVyLCBMLiBULjwvYXV0aG9yPjxhdXRob3I+TXVtZm9yZCwgSi4gRS48L2F1dGhvcj48YXV0
aG9yPkFmc2hpbiwgQS48L2F1dGhvcj48YXV0aG9yPkVzdGVwLCBLLjwvYXV0aG9yPjxhdXRob3I+
VmVlcm1hbiwgSi4gTC48L2F1dGhvcj48YXV0aG9yPkRlbHdpY2hlLCBLLjwvYXV0aG9yPjxhdXRo
b3I+SWFubmFyb25lLCBNLiBMLjwvYXV0aG9yPjxhdXRob3I+TW95ZXIsIE0uIEwuPC9hdXRob3I+
PGF1dGhvcj5DZXJjeSwgSy48L2F1dGhvcj48YXV0aG9yPlZvcywgVC48L2F1dGhvcj48YXV0aG9y
Pk11cnJheSwgQy4gSi48L2F1dGhvcj48YXV0aG9yPkZvcm91emFuZmFyLCBNLiBILjwvYXV0aG9y
PjwvYXV0aG9ycz48L2NvbnRyaWJ1dG9ycz48YXV0aC1hZGRyZXNzPkluc3RpdHV0ZSBmb3IgSGVh
bHRoIE1ldHJpY3MgYW5kIEV2YWx1YXRpb24sIFVuaXZlcnNpdHkgb2YgV2FzaGluZ3RvbiwgMjMw
MSA1dGggQXZlbnVlLCBTdWl0ZSA2MDAsIFNlYXR0bGUsIFdBIDk4MTIxLCBVU0EuJiN4RDtTY2hv
b2wgb2YgTWVkaWNpbmUsIFVuaXZlcnNpdHkgb2YgV2FzaGluZ3RvbiwgU2VhdHRsZSwgV0EgOTgx
MDUsIFVTQS4mI3hEO1NjaG9vbCBvZiBQdWJsaWMgSGVhbHRoLCBGYWN1bHR5IG9mIE1lZGljaW5l
IGFuZCBCaW9tZWRpY2FsIFNjaWVuY2VzLCBVbml2ZXJzaXR5IG9mIFF1ZWVuc2xhbmQsIEhlcnN0
b24sIFFMRCA0MDA2LCBBdXN0cmFsaWEuJiN4RDtHZWlzZWwgU2Nob29sIG9mIE1lZGljaW5lLCBE
YXJ0bW91dGggQ29sbGVnZSwgSGFub3ZlciwgTkggMDM3NTUtMTQwNCwgVVNBLiYjeEQ7SW5zdGl0
dXRlIGZvciBIZWFsdGggTWV0cmljcyBhbmQgRXZhbHVhdGlvbiwgVW5pdmVyc2l0eSBvZiBXYXNo
aW5ndG9uLCAyMzAxIDV0aCBBdmVudWUsIFN1aXRlIDYwMCwgU2VhdHRsZSwgV0EgOTgxMjEsIFVT
QSBmb3JvdXphbkB1dy5lZHUuPC9hdXRoLWFkZHJlc3M+PHRpdGxlcz48dGl0bGU+UGh5c2ljYWwg
YWN0aXZpdHkgYW5kIHJpc2sgb2YgYnJlYXN0IGNhbmNlciwgY29sb24gY2FuY2VyLCBkaWFiZXRl
cywgaXNjaGVtaWMgaGVhcnQgZGlzZWFzZSwgYW5kIGlzY2hlbWljIHN0cm9rZSBldmVudHM6IHN5
c3RlbWF0aWMgcmV2aWV3IGFuZCBkb3NlLXJlc3BvbnNlIG1ldGEtYW5hbHlzaXMgZm9yIHRoZSBH
bG9iYWwgQnVyZGVuIG9mIERpc2Vhc2UgU3R1ZHkgMjAxMzwvdGl0bGU+PHNlY29uZGFyeS10aXRs
ZT5CTUo8L3NlY29uZGFyeS10aXRsZT48L3RpdGxlcz48cGVyaW9kaWNhbD48ZnVsbC10aXRsZT5C
TUo8L2Z1bGwtdGl0bGU+PC9wZXJpb2RpY2FsPjxwYWdlcz5pMzg1NzwvcGFnZXM+PHZvbHVtZT4z
NTQ8L3ZvbHVtZT48ZWRpdGlvbj4yMDE2LzA4LzEyPC9lZGl0aW9uPjxrZXl3b3Jkcz48a2V5d29y
ZD5CcmVhc3QgTmVvcGxhc21zLyplcGlkZW1pb2xvZ3k8L2tleXdvcmQ+PGtleXdvcmQ+Q2hpbmEv
ZXBpZGVtaW9sb2d5PC9rZXl3b3JkPjxrZXl3b3JkPkNvbG9uaWMgTmVvcGxhc21zLyplcGlkZW1p
b2xvZ3k8L2tleXdvcmQ+PGtleXdvcmQ+RGlhYmV0ZXMgTWVsbGl0dXMvKmVwaWRlbWlvbG9neTwv
a2V5d29yZD48a2V5d29yZD4qRXhlcmNpc2U8L2tleXdvcmQ+PGtleXdvcmQ+R2hhbmEvZXBpZGVt
aW9sb2d5PC9rZXl3b3JkPjxrZXl3b3JkPipHbG9iYWwgQnVyZGVuIG9mIERpc2Vhc2U8L2tleXdv
cmQ+PGtleXdvcmQ+SHVtYW5zPC9rZXl3b3JkPjxrZXl3b3JkPkluZGlhL2VwaWRlbWlvbG9neTwv
a2V5d29yZD48a2V5d29yZD5NZXRhYm9saWMgRXF1aXZhbGVudDwva2V5d29yZD48a2V5d29yZD5N
ZXhpY28vZXBpZGVtaW9sb2d5PC9rZXl3b3JkPjxrZXl3b3JkPk15b2NhcmRpYWwgSXNjaGVtaWEv
KmVwaWRlbWlvbG9neTwva2V5d29yZD48a2V5d29yZD5SaXNrIEZhY3RvcnM8L2tleXdvcmQ+PGtl
eXdvcmQ+UnVzc2lhL2VwaWRlbWlvbG9neTwva2V5d29yZD48a2V5d29yZD5Tb3V0aCBBZnJpY2Ev
ZXBpZGVtaW9sb2d5PC9rZXl3b3JkPjxrZXl3b3JkPlN0cm9rZS8qZXBpZGVtaW9sb2d5PC9rZXl3
b3JkPjxrZXl3b3JkPlRpbWUgRmFjdG9yczwva2V5d29yZD48L2tleXdvcmRzPjxkYXRlcz48eWVh
cj4yMDE2PC95ZWFyPjxwdWItZGF0ZXM+PGRhdGU+QXVnIDk8L2RhdGU+PC9wdWItZGF0ZXM+PC9k
YXRlcz48aXNibj4xNzU2LTE4MzMgKEVsZWN0cm9uaWMpJiN4RDswOTU5LTgxMzggKExpbmtpbmcp
PC9pc2JuPjxhY2Nlc3Npb24tbnVtPjI3NTEwNTExPC9hY2Nlc3Npb24tbnVtPjx1cmxzPjxyZWxh
dGVkLXVybHM+PHVybD5odHRwczovL3d3dy5uY2JpLm5sbS5uaWguZ292L3B1Ym1lZC8yNzUxMDUx
MTwvdXJsPjwvcmVsYXRlZC11cmxzPjwvdXJscz48Y3VzdG9tMj5QTUM0OTc5MzU4IHd3dy5pY21q
ZS5vcmcvY29pX2Rpc2Nsb3N1cmUucGRmIGFuZCBkZWNsYXJlOiBubyBzdXBwb3J0IGZyb20gYW55
IG9yZ2FuaXNhdGlvbiBmb3IgdGhlIHN1Ym1pdHRlZCB3b3JrOyBubyBmaW5hbmNpYWwgcmVsYXRp
b25zaGlwcyB3aXRoIGFueSBvcmdhbmlzYXRpb25zIHRoYXQgbWlnaHQgaGF2ZSBhbiBpbnRlcmVz
dCBpbiB0aGUgc3VibWl0dGVkIHdvcmsgaW4gdGhlIHByZXZpb3VzIHRocmVlIHllYXJzOyBubyBv
dGhlciByZWxhdGlvbnNoaXBzIG9yIGFjdGl2aXRpZXMgdGhhdCBjb3VsZCBhcHBlYXIgdG8gaGF2
ZSBpbmZsdWVuY2VkIHRoZSBzdWJtaXR0ZWQgd29yay48L2N1c3RvbTI+PGVsZWN0cm9uaWMtcmVz
b3VyY2UtbnVtPjEwLjExMzYvYm1qLmkzODU3PC9lbGVjdHJvbmljLXJlc291cmNlLW51bT48L3Jl
Y29yZD48L0NpdGU+PENpdGU+PEF1dGhvcj5HQkQgMjAxOSBSaXNrIEZhY3RvcnMgQ29sbGFib3Jh
dG9yczwvQXV0aG9yPjxZZWFyPjIwMjA8L1llYXI+PFJlY051bT45ODwvUmVjTnVtPjxyZWNvcmQ+
PHJlYy1udW1iZXI+OTg8L3JlYy1udW1iZXI+PGZvcmVpZ24ta2V5cz48a2V5IGFwcD0iRU4iIGRi
LWlkPSJyOTVzcGZycHZyYTl3ZGU5ejk3NTk1MDF4ZmV2OXNkdngwMjkiIHRpbWVzdGFtcD0iMTY1
MjQ2NzY2MyI+OTg8L2tleT48L2ZvcmVpZ24ta2V5cz48cmVmLXR5cGUgbmFtZT0iSm91cm5hbCBB
cnRpY2xlIj4xNzwvcmVmLXR5cGU+PGNvbnRyaWJ1dG9ycz48YXV0aG9ycz48YXV0aG9yPkdCRCAy
MDE5IFJpc2sgRmFjdG9ycyBDb2xsYWJvcmF0b3JzLDwvYXV0aG9yPjwvYXV0aG9ycz48L2NvbnRy
aWJ1dG9ycz48dGl0bGVzPjx0aXRsZT5HbG9iYWwgYnVyZGVuIG9mIDg3IHJpc2sgZmFjdG9ycyBp
biAyMDQgY291bnRyaWVzIGFuZCB0ZXJyaXRvcmllcywgMTk5MC0yMDE5OiBhIHN5c3RlbWF0aWMg
YW5hbHlzaXMgZm9yIHRoZSBHbG9iYWwgQnVyZGVuIG9mIERpc2Vhc2UgU3R1ZHkgMjAxOTwvdGl0
bGU+PHNlY29uZGFyeS10aXRsZT5MYW5jZXQ8L3NlY29uZGFyeS10aXRsZT48L3RpdGxlcz48cGVy
aW9kaWNhbD48ZnVsbC10aXRsZT5MYW5jZXQ8L2Z1bGwtdGl0bGU+PC9wZXJpb2RpY2FsPjxwYWdl
cz4xMjIzLTEyNDk8L3BhZ2VzPjx2b2x1bWU+Mzk2PC92b2x1bWU+PG51bWJlcj4xMDI1ODwvbnVt
YmVyPjxlZGl0aW9uPjIwMjAvMTAvMTk8L2VkaXRpb24+PGtleXdvcmRzPjxrZXl3b3JkPkJvZHkg
TWFzcyBJbmRleDwva2V5d29yZD48a2V5d29yZD5FbnZpcm9ubWVudGFsIEV4cG9zdXJlL2FkdmVy
c2UgZWZmZWN0czwva2V5d29yZD48a2V5d29yZD5GZW1hbGU8L2tleXdvcmQ+PGtleXdvcmQ+R2xv
YmFsIEJ1cmRlbiBvZiBEaXNlYXNlLyp0cmVuZHM8L2tleXdvcmQ+PGtleXdvcmQ+R2xvYmFsIEhl
YWx0aC8qc3RhdGlzdGljcyAmYW1wOyBudW1lcmljYWwgZGF0YS90cmVuZHM8L2tleXdvcmQ+PGtl
eXdvcmQ+SGVhbHRoIFJpc2sgQmVoYXZpb3JzPC9rZXl3b3JkPjxrZXl3b3JkPkh1bWFuczwva2V5
d29yZD48a2V5d29yZD5IeXBlcmdseWNlbWlhL2VwaWRlbWlvbG9neTwva2V5d29yZD48a2V5d29y
ZD5IeXBlcnRlbnNpb24vZXBpZGVtaW9sb2d5PC9rZXl3b3JkPjxrZXl3b3JkPkxpZmUgRXhwZWN0
YW5jeS8qdHJlbmRzPC9rZXl3b3JkPjxrZXl3b3JkPk1hbGU8L2tleXdvcmQ+PGtleXdvcmQ+TWFs
bnV0cml0aW9uL2VwaWRlbWlvbG9neTwva2V5d29yZD48a2V5d29yZD5Nb3J0YWxpdHkvKnRyZW5k
czwva2V5d29yZD48a2V5d29yZD4qUmlzayBGYWN0b3JzPC9rZXl3b3JkPjxrZXl3b3JkPlNvY2lv
ZWNvbm9taWMgRmFjdG9yczwva2V5d29yZD48a2V5d29yZD5TdWJzdGFuY2UtUmVsYXRlZCBEaXNv
cmRlcnMvZXBpZGVtaW9sb2d5PC9rZXl3b3JkPjwva2V5d29yZHM+PGRhdGVzPjx5ZWFyPjIwMjA8
L3llYXI+PHB1Yi1kYXRlcz48ZGF0ZT5PY3QgMTc8L2RhdGU+PC9wdWItZGF0ZXM+PC9kYXRlcz48
aXNibj4xNDc0LTU0N1ggKEVsZWN0cm9uaWMpJiN4RDswMTQwLTY3MzYgKExpbmtpbmcpPC9pc2Ju
PjxhY2Nlc3Npb24tbnVtPjMzMDY5MzI3PC9hY2Nlc3Npb24tbnVtPjx1cmxzPjxyZWxhdGVkLXVy
bHM+PHVybD5odHRwczovL3d3dy5uY2JpLm5sbS5uaWguZ292L3B1Ym1lZC8zMzA2OTMyNzwvdXJs
PjwvcmVsYXRlZC11cmxzPjwvdXJscz48Y3VzdG9tMj5QTUM3NTY2MTk0PC9jdXN0b20yPjxlbGVj
dHJvbmljLXJlc291cmNlLW51bT4xMC4xMDE2L1MwMTQwLTY3MzYoMjApMzA3NTItMjwvZWxlY3Ry
b25pYy1yZXNvdXJjZS1udW0+PC9yZWNvcmQ+PC9DaXRlPjwvRW5kTm90ZT4A
</w:fldData>
          </w:fldChar>
        </w:r>
        <w:r w:rsidR="0093787B">
          <w:instrText xml:space="preserve"> ADDIN EN.CITE.DATA </w:instrText>
        </w:r>
        <w:r w:rsidR="0093787B">
          <w:fldChar w:fldCharType="end"/>
        </w:r>
        <w:r w:rsidR="0093787B">
          <w:fldChar w:fldCharType="separate"/>
        </w:r>
        <w:r w:rsidR="0093787B">
          <w:rPr>
            <w:noProof/>
          </w:rPr>
          <w:t>(2, 8)</w:t>
        </w:r>
        <w:r w:rsidR="0093787B">
          <w:fldChar w:fldCharType="end"/>
        </w:r>
      </w:ins>
      <w:r w:rsidRPr="00D77CA8">
        <w:t>.</w:t>
      </w:r>
      <w:r w:rsidR="004D744B">
        <w:t xml:space="preserve"> Population distributions of current physical activity uptake in KSA were obtained from the GASTAT Household Sport Survey </w:t>
      </w:r>
      <w:r w:rsidR="004D744B">
        <w:fldChar w:fldCharType="begin"/>
      </w:r>
      <w:r w:rsidR="00C128C6">
        <w:instrText xml:space="preserve"> ADDIN EN.CITE &lt;EndNote&gt;&lt;Cite&gt;&lt;Author&gt;General Authority for Statistics (GASTAT)&lt;/Author&gt;&lt;Year&gt;2019&lt;/Year&gt;&lt;RecNum&gt;1&lt;/RecNum&gt;&lt;DisplayText&gt;(13)&lt;/DisplayText&gt;&lt;record&gt;&lt;rec-number&gt;1&lt;/rec-number&gt;&lt;foreign-keys&gt;&lt;key app="EN" db-id="a0wzzdsxlfwwdse2epc5fsduzzx5xvdwfa0r" timestamp="1652933229"&gt;1&lt;/key&gt;&lt;/foreign-keys&gt;&lt;ref-type name="Report"&gt;27&lt;/ref-type&gt;&lt;contributors&gt;&lt;authors&gt;&lt;author&gt;General Authority for Statistics (GASTAT), &lt;/author&gt;&lt;/authors&gt;&lt;/contributors&gt;&lt;titles&gt;&lt;title&gt;Household Sport Practice Survey Bulletin&lt;/title&gt;&lt;/titles&gt;&lt;dates&gt;&lt;year&gt;2019&lt;/year&gt;&lt;/dates&gt;&lt;pub-location&gt;Riyadh&lt;/pub-location&gt;&lt;publisher&gt;GASTAT&lt;/publisher&gt;&lt;urls&gt;&lt;related-urls&gt;&lt;url&gt; https://www.stats.gov.sa/sites/default/files/nshr_msh_mmrs_lsr_llryd_2019m-english.pdf.&lt;/url&gt;&lt;/related-urls&gt;&lt;/urls&gt;&lt;/record&gt;&lt;/Cite&gt;&lt;/EndNote&gt;</w:instrText>
      </w:r>
      <w:r w:rsidR="004D744B">
        <w:fldChar w:fldCharType="separate"/>
      </w:r>
      <w:r w:rsidR="00C128C6">
        <w:rPr>
          <w:noProof/>
        </w:rPr>
        <w:t>(13)</w:t>
      </w:r>
      <w:r w:rsidR="004D744B">
        <w:fldChar w:fldCharType="end"/>
      </w:r>
      <w:ins w:id="124" w:author="David Watkins" w:date="2022-06-27T21:29:00Z">
        <w:r w:rsidR="0093787B">
          <w:t>.</w:t>
        </w:r>
      </w:ins>
      <w:r w:rsidR="004D744B">
        <w:t xml:space="preserve"> </w:t>
      </w:r>
    </w:p>
    <w:p w14:paraId="1A552D40" w14:textId="6B89C7DE" w:rsidR="000B4A99" w:rsidRPr="00D77CA8" w:rsidRDefault="00D77CA8" w:rsidP="00D77CA8">
      <w:pPr>
        <w:pStyle w:val="Heading2"/>
      </w:pPr>
      <w:bookmarkStart w:id="125" w:name="_Toc103843505"/>
      <w:r w:rsidRPr="00D77CA8">
        <w:t>Estimating Economic Impact</w:t>
      </w:r>
      <w:bookmarkEnd w:id="125"/>
    </w:p>
    <w:p w14:paraId="53BD6222" w14:textId="32BAEF85" w:rsidR="00172810" w:rsidRPr="00D77CA8" w:rsidRDefault="000B4A99" w:rsidP="001D3F80">
      <w:pPr>
        <w:ind w:firstLine="0"/>
        <w:jc w:val="both"/>
      </w:pPr>
      <w:r w:rsidRPr="00D77CA8">
        <w:t>In the literature t</w:t>
      </w:r>
      <w:r w:rsidR="00F13DCD" w:rsidRPr="00D77CA8">
        <w:t xml:space="preserve">here are three </w:t>
      </w:r>
      <w:r w:rsidRPr="00D77CA8">
        <w:t>general</w:t>
      </w:r>
      <w:r w:rsidR="00F13DCD" w:rsidRPr="00D77CA8">
        <w:t xml:space="preserve"> approaches to the second ste</w:t>
      </w:r>
      <w:r w:rsidR="004262E3" w:rsidRPr="00D77CA8">
        <w:t>p, the</w:t>
      </w:r>
      <w:r w:rsidRPr="00D77CA8">
        <w:t xml:space="preserve"> economic valuation of improved health</w:t>
      </w:r>
      <w:r w:rsidR="005E5237" w:rsidRPr="00D77CA8">
        <w:t xml:space="preserve"> </w:t>
      </w:r>
      <w:r w:rsidR="005E5237" w:rsidRPr="00D77CA8">
        <w:fldChar w:fldCharType="begin"/>
      </w:r>
      <w:r w:rsidR="005E5237" w:rsidRPr="00D77CA8">
        <w:instrText xml:space="preserve"> ADDIN EN.CITE &lt;EndNote&gt;&lt;Cite&gt;&lt;Author&gt;World Health Organization&lt;/Author&gt;&lt;Year&gt;2009&lt;/Year&gt;&lt;RecNum&gt;101&lt;/RecNum&gt;&lt;DisplayText&gt;(5)&lt;/DisplayText&gt;&lt;record&gt;&lt;rec-number&gt;101&lt;/rec-number&gt;&lt;foreign-keys&gt;&lt;key app="EN" db-id="r95spfrpvra9wde9z9759501xfev9sdvx029" timestamp="1652468752"&gt;101&lt;/key&gt;&lt;/foreign-keys&gt;&lt;ref-type name="Government Document"&gt;46&lt;/ref-type&gt;&lt;contributors&gt;&lt;authors&gt;&lt;author&gt;World Health Organization,&lt;/author&gt;&lt;/authors&gt;&lt;secondary-authors&gt;&lt;author&gt;Department of Health Systems Financing&lt;/author&gt;&lt;/secondary-authors&gt;&lt;/contributors&gt;&lt;titles&gt;&lt;title&gt;WHO guide to identifying the economic consequences of disease and injury&lt;/title&gt;&lt;/titles&gt;&lt;dates&gt;&lt;year&gt;2009&lt;/year&gt;&lt;/dates&gt;&lt;pub-location&gt;Geneva&lt;/pub-location&gt;&lt;publisher&gt;World Health Organization&lt;/publisher&gt;&lt;urls&gt;&lt;related-urls&gt;&lt;url&gt;https://apps.who.int/iris/handle/10665/137037&lt;/url&gt;&lt;/related-urls&gt;&lt;/urls&gt;&lt;/record&gt;&lt;/Cite&gt;&lt;/EndNote&gt;</w:instrText>
      </w:r>
      <w:r w:rsidR="005E5237" w:rsidRPr="00D77CA8">
        <w:fldChar w:fldCharType="separate"/>
      </w:r>
      <w:r w:rsidR="005E5237" w:rsidRPr="00D77CA8">
        <w:rPr>
          <w:noProof/>
        </w:rPr>
        <w:t>(5)</w:t>
      </w:r>
      <w:r w:rsidR="005E5237" w:rsidRPr="00D77CA8">
        <w:fldChar w:fldCharType="end"/>
      </w:r>
      <w:r w:rsidR="00F13DCD" w:rsidRPr="00D77CA8">
        <w:t>. In brief, health losses can be valued purely in instrumental terms, where the loss implies a reduction in macroeconomic output related to decreased labor-force participation and capital formation/deployment (i.e., the “human capital” approach)</w:t>
      </w:r>
      <w:r w:rsidR="005E5237" w:rsidRPr="00D77CA8">
        <w:t xml:space="preserve">. </w:t>
      </w:r>
      <w:r w:rsidR="00F13DCD" w:rsidRPr="00D77CA8">
        <w:t xml:space="preserve">They can also be valued according to the </w:t>
      </w:r>
      <w:r w:rsidR="00F13DCD" w:rsidRPr="00D77CA8">
        <w:lastRenderedPageBreak/>
        <w:t>excess medical and non-medical costs that are incurred because of excess disease burden (i.e., the “cost-of-illness” approach). Finally, they can be valued in welfare terms, reflecting the intrinsic preferences individuals have for health over income (i.e., the “</w:t>
      </w:r>
      <w:r w:rsidRPr="00D77CA8">
        <w:t>intrinsic</w:t>
      </w:r>
      <w:r w:rsidR="00F13DCD" w:rsidRPr="00D77CA8">
        <w:t xml:space="preserve"> value” approach). </w:t>
      </w:r>
    </w:p>
    <w:p w14:paraId="752D2CB5" w14:textId="77777777" w:rsidR="00D77CA8" w:rsidRDefault="00D77CA8" w:rsidP="001D3F80">
      <w:pPr>
        <w:ind w:firstLine="0"/>
        <w:jc w:val="both"/>
      </w:pPr>
    </w:p>
    <w:p w14:paraId="7E3AF8E2" w14:textId="77777777" w:rsidR="00A85EE4" w:rsidRDefault="00F13DCD" w:rsidP="001D3F80">
      <w:pPr>
        <w:ind w:firstLine="0"/>
        <w:jc w:val="both"/>
        <w:rPr>
          <w:ins w:id="126" w:author="David Watkins" w:date="2022-06-27T22:35:00Z"/>
        </w:rPr>
      </w:pPr>
      <w:r w:rsidRPr="00D77CA8">
        <w:t xml:space="preserve">The latter approach is most used in benefit-cost analysis and </w:t>
      </w:r>
      <w:r w:rsidR="000B4A99" w:rsidRPr="00D77CA8">
        <w:t>employs</w:t>
      </w:r>
      <w:r w:rsidRPr="00D77CA8">
        <w:t xml:space="preserve"> </w:t>
      </w:r>
      <w:r w:rsidR="000B4A99" w:rsidRPr="00D77CA8">
        <w:t>a</w:t>
      </w:r>
      <w:r w:rsidRPr="00D77CA8">
        <w:t xml:space="preserve"> “value of a statistical life” </w:t>
      </w:r>
      <w:r w:rsidR="000B4A99" w:rsidRPr="00D77CA8">
        <w:t xml:space="preserve">parameter that can be </w:t>
      </w:r>
      <w:r w:rsidRPr="00D77CA8">
        <w:t>estimated from stated and revealed preference studies</w:t>
      </w:r>
      <w:r w:rsidR="000B4A99" w:rsidRPr="00D77CA8">
        <w:t xml:space="preserve"> among individuals engaged in hazardous work, most of which have come from</w:t>
      </w:r>
      <w:r w:rsidRPr="00D77CA8">
        <w:t xml:space="preserve"> the United States of America. The Lancet Commission on Investing in Health </w:t>
      </w:r>
      <w:r w:rsidR="005E5237" w:rsidRPr="00D77CA8">
        <w:fldChar w:fldCharType="begin">
          <w:fldData xml:space="preserve">PEVuZE5vdGU+PENpdGU+PEF1dGhvcj5KYW1pc29uPC9BdXRob3I+PFllYXI+MjAxMzwvWWVhcj48
UmVjTnVtPjI0PC9SZWNOdW0+PERpc3BsYXlUZXh0PigxNCk8L0Rpc3BsYXlUZXh0PjxyZWNvcmQ+
PHJlYy1udW1iZXI+MjQ8L3JlYy1udW1iZXI+PGZvcmVpZ24ta2V5cz48a2V5IGFwcD0iRU4iIGRi
LWlkPSJyOTVzcGZycHZyYTl3ZGU5ejk3NTk1MDF4ZmV2OXNkdngwMjkiIHRpbWVzdGFtcD0iMTY1
MjQ2NjU2NyI+MjQ8L2tleT48L2ZvcmVpZ24ta2V5cz48cmVmLXR5cGUgbmFtZT0iSm91cm5hbCBB
cnRpY2xlIj4xNzwvcmVmLXR5cGU+PGNvbnRyaWJ1dG9ycz48YXV0aG9ycz48YXV0aG9yPkphbWlz
b24sIEQuIFQuPC9hdXRob3I+PGF1dGhvcj5TdW1tZXJzLCBMLiBILjwvYXV0aG9yPjxhdXRob3I+
QWxsZXluZSwgRy48L2F1dGhvcj48YXV0aG9yPkFycm93LCBLLiBKLjwvYXV0aG9yPjxhdXRob3I+
QmVya2xleSwgUy48L2F1dGhvcj48YXV0aG9yPkJpbmFnd2FobywgQS48L2F1dGhvcj48YXV0aG9y
PkJ1c3RyZW8sIEYuPC9hdXRob3I+PGF1dGhvcj5FdmFucywgRC48L2F1dGhvcj48YXV0aG9yPkZl
YWNoZW0sIFIuIEcuPC9hdXRob3I+PGF1dGhvcj5GcmVuaywgSi48L2F1dGhvcj48YXV0aG9yPkdo
b3NoLCBHLjwvYXV0aG9yPjxhdXRob3I+R29sZGllLCBTLiBKLjwvYXV0aG9yPjxhdXRob3I+R3Vv
LCBZLjwvYXV0aG9yPjxhdXRob3I+R3VwdGEsIFMuPC9hdXRob3I+PGF1dGhvcj5Ib3J0b24sIFIu
PC9hdXRob3I+PGF1dGhvcj5LcnVrLCBNLiBFLjwvYXV0aG9yPjxhdXRob3I+TWFobW91ZCwgQS48
L2F1dGhvcj48YXV0aG9yPk1vaG9obG8sIEwuIEsuPC9hdXRob3I+PGF1dGhvcj5OY3ViZSwgTS48
L2F1dGhvcj48YXV0aG9yPlBhYmxvcy1NZW5kZXosIEEuPC9hdXRob3I+PGF1dGhvcj5SZWRkeSwg
Sy4gUy48L2F1dGhvcj48YXV0aG9yPlNheGVuaWFuLCBILjwvYXV0aG9yPjxhdXRob3I+U291Y2F0
LCBBLjwvYXV0aG9yPjxhdXRob3I+VWxsdHZlaXQtTW9lLCBLLiBILjwvYXV0aG9yPjxhdXRob3I+
WWFtZXksIEcuPC9hdXRob3I+PC9hdXRob3JzPjwvY29udHJpYnV0b3JzPjxhdXRoLWFkZHJlc3M+
RGVwYXJ0bWVudCBvZiBHbG9iYWwgSGVhbHRoLCBVbml2ZXJzaXR5IG9mIFdhc2hpbmd0b24sIFNl
YXR0bGUsIFdBLCBVU0EuPC9hdXRoLWFkZHJlc3M+PHRpdGxlcz48dGl0bGU+R2xvYmFsIGhlYWx0
aCAyMDM1OiBhIHdvcmxkIGNvbnZlcmdpbmcgd2l0aGluIGEgZ2VuZXJhdGlvbjwvdGl0bGU+PHNl
Y29uZGFyeS10aXRsZT5MYW5jZXQ8L3NlY29uZGFyeS10aXRsZT48YWx0LXRpdGxlPkxhbmNldDwv
YWx0LXRpdGxlPjwvdGl0bGVzPjxwZXJpb2RpY2FsPjxmdWxsLXRpdGxlPkxhbmNldDwvZnVsbC10
aXRsZT48L3BlcmlvZGljYWw+PGFsdC1wZXJpb2RpY2FsPjxmdWxsLXRpdGxlPkxhbmNldDwvZnVs
bC10aXRsZT48L2FsdC1wZXJpb2RpY2FsPjxwYWdlcz4xODk4LTk1NTwvcGFnZXM+PHZvbHVtZT4z
ODI8L3ZvbHVtZT48bnVtYmVyPjk5MDg8L251bWJlcj48ZWRpdGlvbj4yMDEzLzEyLzA3PC9lZGl0
aW9uPjxrZXl3b3Jkcz48a2V5d29yZD5EZWxpdmVyeSBvZiBIZWFsdGggQ2FyZS9lY29ub21pY3Mv
dHJlbmRzPC9rZXl3b3JkPjxrZXl3b3JkPkRldmVsb3BpbmcgQ291bnRyaWVzPC9rZXl3b3JkPjxr
ZXl3b3JkPkdsb2JhbCBIZWFsdGgvZWNvbm9taWNzLyp0cmVuZHM8L2tleXdvcmQ+PGtleXdvcmQ+
SGVhbHRoIEV4cGVuZGl0dXJlcy90cmVuZHM8L2tleXdvcmQ+PGtleXdvcmQ+SHVtYW5zPC9rZXl3
b3JkPjxrZXl3b3JkPkludGVybmF0aW9uYWwgQ29vcGVyYXRpb248L2tleXdvcmQ+PGtleXdvcmQ+
VW5pdmVyc2FsIENvdmVyYWdlL3RyZW5kczwva2V5d29yZD48L2tleXdvcmRzPjxkYXRlcz48eWVh
cj4yMDEzPC95ZWFyPjxwdWItZGF0ZXM+PGRhdGU+RGVjIDc8L2RhdGU+PC9wdWItZGF0ZXM+PC9k
YXRlcz48aXNibj4xNDc0LTU0N1ggKEVsZWN0cm9uaWMpJiN4RDswMTQwLTY3MzYgKExpbmtpbmcp
PC9pc2JuPjxhY2Nlc3Npb24tbnVtPjI0MzA5NDc1PC9hY2Nlc3Npb24tbnVtPjx3b3JrLXR5cGU+
UmVzZWFyY2ggU3VwcG9ydCwgTm9uLVUuUy4gR292JmFwb3M7dDwvd29yay10eXBlPjx1cmxzPjxy
ZWxhdGVkLXVybHM+PHVybD5odHRwOi8vd3d3Lm5jYmkubmxtLm5paC5nb3YvcHVibWVkLzI0MzA5
NDc1PC91cmw+PC9yZWxhdGVkLXVybHM+PC91cmxzPjxlbGVjdHJvbmljLXJlc291cmNlLW51bT4x
MC4xMDE2L1MwMTQwLTY3MzYoMTMpNjIxMDUtNDwvZWxlY3Ryb25pYy1yZXNvdXJjZS1udW0+PC9y
ZWNvcmQ+PC9DaXRlPjwvRW5kTm90ZT4A
</w:fldData>
        </w:fldChar>
      </w:r>
      <w:r w:rsidR="00C128C6">
        <w:instrText xml:space="preserve"> ADDIN EN.CITE </w:instrText>
      </w:r>
      <w:r w:rsidR="00C128C6">
        <w:fldChar w:fldCharType="begin">
          <w:fldData xml:space="preserve">PEVuZE5vdGU+PENpdGU+PEF1dGhvcj5KYW1pc29uPC9BdXRob3I+PFllYXI+MjAxMzwvWWVhcj48
UmVjTnVtPjI0PC9SZWNOdW0+PERpc3BsYXlUZXh0PigxNCk8L0Rpc3BsYXlUZXh0PjxyZWNvcmQ+
PHJlYy1udW1iZXI+MjQ8L3JlYy1udW1iZXI+PGZvcmVpZ24ta2V5cz48a2V5IGFwcD0iRU4iIGRi
LWlkPSJyOTVzcGZycHZyYTl3ZGU5ejk3NTk1MDF4ZmV2OXNkdngwMjkiIHRpbWVzdGFtcD0iMTY1
MjQ2NjU2NyI+MjQ8L2tleT48L2ZvcmVpZ24ta2V5cz48cmVmLXR5cGUgbmFtZT0iSm91cm5hbCBB
cnRpY2xlIj4xNzwvcmVmLXR5cGU+PGNvbnRyaWJ1dG9ycz48YXV0aG9ycz48YXV0aG9yPkphbWlz
b24sIEQuIFQuPC9hdXRob3I+PGF1dGhvcj5TdW1tZXJzLCBMLiBILjwvYXV0aG9yPjxhdXRob3I+
QWxsZXluZSwgRy48L2F1dGhvcj48YXV0aG9yPkFycm93LCBLLiBKLjwvYXV0aG9yPjxhdXRob3I+
QmVya2xleSwgUy48L2F1dGhvcj48YXV0aG9yPkJpbmFnd2FobywgQS48L2F1dGhvcj48YXV0aG9y
PkJ1c3RyZW8sIEYuPC9hdXRob3I+PGF1dGhvcj5FdmFucywgRC48L2F1dGhvcj48YXV0aG9yPkZl
YWNoZW0sIFIuIEcuPC9hdXRob3I+PGF1dGhvcj5GcmVuaywgSi48L2F1dGhvcj48YXV0aG9yPkdo
b3NoLCBHLjwvYXV0aG9yPjxhdXRob3I+R29sZGllLCBTLiBKLjwvYXV0aG9yPjxhdXRob3I+R3Vv
LCBZLjwvYXV0aG9yPjxhdXRob3I+R3VwdGEsIFMuPC9hdXRob3I+PGF1dGhvcj5Ib3J0b24sIFIu
PC9hdXRob3I+PGF1dGhvcj5LcnVrLCBNLiBFLjwvYXV0aG9yPjxhdXRob3I+TWFobW91ZCwgQS48
L2F1dGhvcj48YXV0aG9yPk1vaG9obG8sIEwuIEsuPC9hdXRob3I+PGF1dGhvcj5OY3ViZSwgTS48
L2F1dGhvcj48YXV0aG9yPlBhYmxvcy1NZW5kZXosIEEuPC9hdXRob3I+PGF1dGhvcj5SZWRkeSwg
Sy4gUy48L2F1dGhvcj48YXV0aG9yPlNheGVuaWFuLCBILjwvYXV0aG9yPjxhdXRob3I+U291Y2F0
LCBBLjwvYXV0aG9yPjxhdXRob3I+VWxsdHZlaXQtTW9lLCBLLiBILjwvYXV0aG9yPjxhdXRob3I+
WWFtZXksIEcuPC9hdXRob3I+PC9hdXRob3JzPjwvY29udHJpYnV0b3JzPjxhdXRoLWFkZHJlc3M+
RGVwYXJ0bWVudCBvZiBHbG9iYWwgSGVhbHRoLCBVbml2ZXJzaXR5IG9mIFdhc2hpbmd0b24sIFNl
YXR0bGUsIFdBLCBVU0EuPC9hdXRoLWFkZHJlc3M+PHRpdGxlcz48dGl0bGU+R2xvYmFsIGhlYWx0
aCAyMDM1OiBhIHdvcmxkIGNvbnZlcmdpbmcgd2l0aGluIGEgZ2VuZXJhdGlvbjwvdGl0bGU+PHNl
Y29uZGFyeS10aXRsZT5MYW5jZXQ8L3NlY29uZGFyeS10aXRsZT48YWx0LXRpdGxlPkxhbmNldDwv
YWx0LXRpdGxlPjwvdGl0bGVzPjxwZXJpb2RpY2FsPjxmdWxsLXRpdGxlPkxhbmNldDwvZnVsbC10
aXRsZT48L3BlcmlvZGljYWw+PGFsdC1wZXJpb2RpY2FsPjxmdWxsLXRpdGxlPkxhbmNldDwvZnVs
bC10aXRsZT48L2FsdC1wZXJpb2RpY2FsPjxwYWdlcz4xODk4LTk1NTwvcGFnZXM+PHZvbHVtZT4z
ODI8L3ZvbHVtZT48bnVtYmVyPjk5MDg8L251bWJlcj48ZWRpdGlvbj4yMDEzLzEyLzA3PC9lZGl0
aW9uPjxrZXl3b3Jkcz48a2V5d29yZD5EZWxpdmVyeSBvZiBIZWFsdGggQ2FyZS9lY29ub21pY3Mv
dHJlbmRzPC9rZXl3b3JkPjxrZXl3b3JkPkRldmVsb3BpbmcgQ291bnRyaWVzPC9rZXl3b3JkPjxr
ZXl3b3JkPkdsb2JhbCBIZWFsdGgvZWNvbm9taWNzLyp0cmVuZHM8L2tleXdvcmQ+PGtleXdvcmQ+
SGVhbHRoIEV4cGVuZGl0dXJlcy90cmVuZHM8L2tleXdvcmQ+PGtleXdvcmQ+SHVtYW5zPC9rZXl3
b3JkPjxrZXl3b3JkPkludGVybmF0aW9uYWwgQ29vcGVyYXRpb248L2tleXdvcmQ+PGtleXdvcmQ+
VW5pdmVyc2FsIENvdmVyYWdlL3RyZW5kczwva2V5d29yZD48L2tleXdvcmRzPjxkYXRlcz48eWVh
cj4yMDEzPC95ZWFyPjxwdWItZGF0ZXM+PGRhdGU+RGVjIDc8L2RhdGU+PC9wdWItZGF0ZXM+PC9k
YXRlcz48aXNibj4xNDc0LTU0N1ggKEVsZWN0cm9uaWMpJiN4RDswMTQwLTY3MzYgKExpbmtpbmcp
PC9pc2JuPjxhY2Nlc3Npb24tbnVtPjI0MzA5NDc1PC9hY2Nlc3Npb24tbnVtPjx3b3JrLXR5cGU+
UmVzZWFyY2ggU3VwcG9ydCwgTm9uLVUuUy4gR292JmFwb3M7dDwvd29yay10eXBlPjx1cmxzPjxy
ZWxhdGVkLXVybHM+PHVybD5odHRwOi8vd3d3Lm5jYmkubmxtLm5paC5nb3YvcHVibWVkLzI0MzA5
NDc1PC91cmw+PC9yZWxhdGVkLXVybHM+PC91cmxzPjxlbGVjdHJvbmljLXJlc291cmNlLW51bT4x
MC4xMDE2L1MwMTQwLTY3MzYoMTMpNjIxMDUtNDwvZWxlY3Ryb25pYy1yZXNvdXJjZS1udW0+PC9y
ZWNvcmQ+PC9DaXRlPjwvRW5kTm90ZT4A
</w:fldData>
        </w:fldChar>
      </w:r>
      <w:r w:rsidR="00C128C6">
        <w:instrText xml:space="preserve"> ADDIN EN.CITE.DATA </w:instrText>
      </w:r>
      <w:r w:rsidR="00C128C6">
        <w:fldChar w:fldCharType="end"/>
      </w:r>
      <w:r w:rsidR="005E5237" w:rsidRPr="00D77CA8">
        <w:fldChar w:fldCharType="separate"/>
      </w:r>
      <w:r w:rsidR="00C128C6">
        <w:rPr>
          <w:noProof/>
        </w:rPr>
        <w:t>(14)</w:t>
      </w:r>
      <w:r w:rsidR="005E5237" w:rsidRPr="00D77CA8">
        <w:fldChar w:fldCharType="end"/>
      </w:r>
      <w:r w:rsidRPr="00D77CA8">
        <w:t xml:space="preserve"> synthesized this literature and generated estimates of the value of a life-year gained that could be applied worldwide, including in low- and middle-income countries. </w:t>
      </w:r>
    </w:p>
    <w:p w14:paraId="1DBCDCFB" w14:textId="77777777" w:rsidR="00A85EE4" w:rsidRDefault="00A85EE4" w:rsidP="001D3F80">
      <w:pPr>
        <w:ind w:firstLine="0"/>
        <w:jc w:val="both"/>
        <w:rPr>
          <w:ins w:id="127" w:author="David Watkins" w:date="2022-06-27T22:35:00Z"/>
        </w:rPr>
      </w:pPr>
    </w:p>
    <w:p w14:paraId="665B1660" w14:textId="7B1F5EFD" w:rsidR="00485089" w:rsidRPr="00D77CA8" w:rsidRDefault="00F13DCD" w:rsidP="001D3F80">
      <w:pPr>
        <w:ind w:firstLine="0"/>
        <w:jc w:val="both"/>
      </w:pPr>
      <w:r w:rsidRPr="00D77CA8">
        <w:t>In our analysis, we follow the intrinsic value approach.</w:t>
      </w:r>
      <w:ins w:id="128" w:author="David Watkins" w:date="2022-06-27T22:35:00Z">
        <w:r w:rsidR="00A85EE4">
          <w:t xml:space="preserve"> Specifically, this involves converting the value of a statistical life</w:t>
        </w:r>
      </w:ins>
      <w:ins w:id="129" w:author="David Watkins" w:date="2022-06-27T22:36:00Z">
        <w:r w:rsidR="00A85EE4">
          <w:t xml:space="preserve"> for a given country</w:t>
        </w:r>
      </w:ins>
      <w:ins w:id="130" w:author="David Watkins" w:date="2022-06-27T22:35:00Z">
        <w:r w:rsidR="00A85EE4">
          <w:t xml:space="preserve"> into the </w:t>
        </w:r>
      </w:ins>
      <w:ins w:id="131" w:author="David Watkins" w:date="2022-06-27T22:36:00Z">
        <w:r w:rsidR="00A85EE4">
          <w:t xml:space="preserve">value of a statistical life-year, then multiplying the latter quantity by the number of </w:t>
        </w:r>
      </w:ins>
      <w:ins w:id="132" w:author="David Watkins" w:date="2022-06-27T22:37:00Z">
        <w:r w:rsidR="00A85EE4">
          <w:t>DALYs averted</w:t>
        </w:r>
      </w:ins>
      <w:ins w:id="133" w:author="David Watkins" w:date="2022-06-27T22:36:00Z">
        <w:r w:rsidR="00A85EE4">
          <w:t xml:space="preserve"> in the intervention and ideal scenarios</w:t>
        </w:r>
      </w:ins>
      <w:ins w:id="134" w:author="David Watkins" w:date="2022-06-27T22:37:00Z">
        <w:r w:rsidR="00A85EE4">
          <w:t>, relative to the baseline scenario.</w:t>
        </w:r>
      </w:ins>
    </w:p>
    <w:p w14:paraId="4E54F186" w14:textId="74472853" w:rsidR="00485089" w:rsidRPr="008008E7" w:rsidRDefault="00D77CA8" w:rsidP="00D77CA8">
      <w:pPr>
        <w:pStyle w:val="Heading1"/>
      </w:pPr>
      <w:bookmarkStart w:id="135" w:name="_Toc103843506"/>
      <w:commentRangeStart w:id="136"/>
      <w:r>
        <w:t>Findings</w:t>
      </w:r>
      <w:bookmarkEnd w:id="135"/>
      <w:commentRangeEnd w:id="136"/>
      <w:r w:rsidR="004635C0">
        <w:rPr>
          <w:rStyle w:val="CommentReference"/>
          <w:rFonts w:eastAsiaTheme="minorEastAsia" w:cstheme="minorBidi"/>
          <w:b w:val="0"/>
          <w:bCs w:val="0"/>
          <w:color w:val="000000"/>
          <w:shd w:val="clear" w:color="auto" w:fill="FFFFFF"/>
        </w:rPr>
        <w:commentReference w:id="136"/>
      </w:r>
    </w:p>
    <w:p w14:paraId="4DCD068D" w14:textId="1215F1C5" w:rsidR="000B4A99" w:rsidRDefault="00D77CA8" w:rsidP="00D77CA8">
      <w:pPr>
        <w:pStyle w:val="Heading2"/>
      </w:pPr>
      <w:bookmarkStart w:id="137" w:name="_Toc103843507"/>
      <w:commentRangeStart w:id="138"/>
      <w:r>
        <w:t>Population Attributable Fractions</w:t>
      </w:r>
      <w:bookmarkEnd w:id="137"/>
      <w:commentRangeEnd w:id="138"/>
      <w:r w:rsidR="00515977">
        <w:rPr>
          <w:rStyle w:val="CommentReference"/>
          <w:rFonts w:eastAsiaTheme="minorEastAsia" w:cstheme="minorBidi"/>
          <w:b w:val="0"/>
          <w:bCs w:val="0"/>
          <w:color w:val="000000"/>
          <w:shd w:val="clear" w:color="auto" w:fill="FFFFFF"/>
        </w:rPr>
        <w:commentReference w:id="138"/>
      </w:r>
    </w:p>
    <w:p w14:paraId="6446ACBC" w14:textId="77777777" w:rsidR="008008E7" w:rsidRPr="00D77CA8" w:rsidRDefault="000B4A99" w:rsidP="001D3F80">
      <w:pPr>
        <w:ind w:firstLine="0"/>
        <w:jc w:val="both"/>
      </w:pPr>
      <w:r w:rsidRPr="00D77CA8">
        <w:t xml:space="preserve">We first present the population attributable fractions (PAFs) that were derived from our analysis above. PAFs are a relative measure of disease burden linked to particular risk factors, with a scale ranging 0 (no attribution of risk factor to cause of death) to 1 (cause of death is fully attributable to the risk factor). PAFs communicate the relative importance of the risk factor—in this case, insufficient physical activity—to various causes of death. </w:t>
      </w:r>
    </w:p>
    <w:p w14:paraId="48E3BD93" w14:textId="6C868093" w:rsidR="008008E7" w:rsidDel="00BE3979" w:rsidRDefault="000B4A99" w:rsidP="001D3F80">
      <w:pPr>
        <w:ind w:firstLine="0"/>
        <w:jc w:val="both"/>
        <w:rPr>
          <w:del w:id="139" w:author="Microsoft account" w:date="2022-06-10T14:54:00Z"/>
        </w:rPr>
      </w:pPr>
      <w:r w:rsidRPr="00D77CA8">
        <w:t xml:space="preserve">Figure 2 plots the range of PAF values across the different five-year age groups in the 25-79 age range (y axis), disaggregated by sex and cause of death (x axis). The Figure reveals three main findings. First, </w:t>
      </w:r>
      <w:proofErr w:type="gramStart"/>
      <w:r w:rsidRPr="00D77CA8">
        <w:t>age-specific</w:t>
      </w:r>
      <w:proofErr w:type="gramEnd"/>
      <w:r w:rsidRPr="00D77CA8">
        <w:t xml:space="preserve"> PAFs are relatively consistent, differing at most by about 0.035 units. Second, PAFs are generally higher for females than for males regardless of cause of death or age group, reflecting the lower level of physical activity among females in most age groups.</w:t>
      </w:r>
      <w:ins w:id="140" w:author="Microsoft account" w:date="2022-06-10T14:54:00Z">
        <w:r w:rsidR="00BE3979">
          <w:t xml:space="preserve"> </w:t>
        </w:r>
      </w:ins>
    </w:p>
    <w:p w14:paraId="54F89EE6" w14:textId="77777777" w:rsidR="001D3F80" w:rsidRPr="00D77CA8" w:rsidDel="00BE3979" w:rsidRDefault="001D3F80" w:rsidP="00BE3979">
      <w:pPr>
        <w:ind w:firstLine="0"/>
        <w:jc w:val="both"/>
        <w:rPr>
          <w:del w:id="141" w:author="Microsoft account" w:date="2022-06-10T14:54:00Z"/>
        </w:rPr>
      </w:pPr>
    </w:p>
    <w:p w14:paraId="78D39822" w14:textId="0BF623C5" w:rsidR="000B4A99" w:rsidRPr="00D77CA8" w:rsidRDefault="000B4A99" w:rsidP="001D3F80">
      <w:pPr>
        <w:ind w:firstLine="0"/>
      </w:pPr>
      <w:r w:rsidRPr="00D77CA8">
        <w:t>Third, the PAFs are the highest for the cardiovascular causes, followed by diabetes, which influences the projections of avoidable deaths by cause at the population level (see below).</w:t>
      </w:r>
    </w:p>
    <w:p w14:paraId="0C9D66B0" w14:textId="31559ACF" w:rsidR="000B4A99" w:rsidRPr="00D77CA8" w:rsidRDefault="000B4A99" w:rsidP="001D3F80">
      <w:pPr>
        <w:jc w:val="center"/>
      </w:pPr>
      <w:r w:rsidRPr="00D77CA8">
        <w:rPr>
          <w:noProof/>
        </w:rPr>
        <w:lastRenderedPageBreak/>
        <w:drawing>
          <wp:inline distT="0" distB="0" distL="0" distR="0" wp14:anchorId="51AFDD34" wp14:editId="7DBA2C08">
            <wp:extent cx="5315712" cy="3191699"/>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29891" cy="3200213"/>
                    </a:xfrm>
                    <a:prstGeom prst="rect">
                      <a:avLst/>
                    </a:prstGeom>
                    <a:noFill/>
                    <a:ln>
                      <a:noFill/>
                    </a:ln>
                  </pic:spPr>
                </pic:pic>
              </a:graphicData>
            </a:graphic>
          </wp:inline>
        </w:drawing>
      </w:r>
    </w:p>
    <w:p w14:paraId="0386252E" w14:textId="6A381A93" w:rsidR="00485089" w:rsidRPr="001D3F80" w:rsidRDefault="000B4A99" w:rsidP="001D3F80">
      <w:pPr>
        <w:spacing w:after="160" w:line="259" w:lineRule="auto"/>
        <w:ind w:firstLine="0"/>
        <w:jc w:val="center"/>
        <w:rPr>
          <w:rFonts w:asciiTheme="minorHAnsi" w:eastAsiaTheme="minorHAnsi" w:hAnsiTheme="minorHAnsi" w:cstheme="minorBidi"/>
          <w:b/>
          <w:bCs/>
          <w:color w:val="auto"/>
          <w:shd w:val="clear" w:color="auto" w:fill="auto"/>
        </w:rPr>
      </w:pPr>
      <w:r w:rsidRPr="00B06993">
        <w:rPr>
          <w:rFonts w:asciiTheme="minorHAnsi" w:eastAsiaTheme="minorHAnsi" w:hAnsiTheme="minorHAnsi" w:cstheme="minorBidi"/>
          <w:b/>
          <w:bCs/>
          <w:color w:val="auto"/>
          <w:shd w:val="clear" w:color="auto" w:fill="auto"/>
        </w:rPr>
        <w:t>Figure 2</w:t>
      </w:r>
      <w:r w:rsidR="00B06993">
        <w:rPr>
          <w:rFonts w:asciiTheme="minorHAnsi" w:eastAsiaTheme="minorHAnsi" w:hAnsiTheme="minorHAnsi" w:cstheme="minorBidi"/>
          <w:b/>
          <w:bCs/>
          <w:color w:val="auto"/>
          <w:shd w:val="clear" w:color="auto" w:fill="auto"/>
        </w:rPr>
        <w:t xml:space="preserve">: </w:t>
      </w:r>
      <w:commentRangeStart w:id="142"/>
      <w:r w:rsidRPr="00B06993">
        <w:rPr>
          <w:rFonts w:asciiTheme="minorHAnsi" w:eastAsiaTheme="minorHAnsi" w:hAnsiTheme="minorHAnsi" w:cstheme="minorBidi"/>
          <w:b/>
          <w:bCs/>
          <w:color w:val="auto"/>
          <w:shd w:val="clear" w:color="auto" w:fill="auto"/>
        </w:rPr>
        <w:t>Population attributable fractions derived from this analysis</w:t>
      </w:r>
      <w:commentRangeEnd w:id="142"/>
      <w:r w:rsidR="00BE3979">
        <w:rPr>
          <w:rStyle w:val="CommentReference"/>
          <w:rFonts w:asciiTheme="minorHAnsi" w:eastAsiaTheme="minorEastAsia" w:hAnsiTheme="minorHAnsi" w:cstheme="minorBidi"/>
        </w:rPr>
        <w:commentReference w:id="142"/>
      </w:r>
      <w:r w:rsidRPr="00B06993">
        <w:rPr>
          <w:rFonts w:asciiTheme="minorHAnsi" w:eastAsiaTheme="minorHAnsi" w:hAnsiTheme="minorHAnsi" w:cstheme="minorBidi"/>
          <w:b/>
          <w:bCs/>
          <w:color w:val="auto"/>
          <w:shd w:val="clear" w:color="auto" w:fill="auto"/>
        </w:rPr>
        <w:t>.</w:t>
      </w:r>
    </w:p>
    <w:p w14:paraId="1B5C2EE3" w14:textId="52B71F23" w:rsidR="000B4A99" w:rsidRDefault="00D77CA8" w:rsidP="00D77CA8">
      <w:pPr>
        <w:pStyle w:val="Heading2"/>
      </w:pPr>
      <w:bookmarkStart w:id="143" w:name="_Toc103843508"/>
      <w:r>
        <w:t xml:space="preserve">Avoidable Mortality </w:t>
      </w:r>
      <w:r w:rsidR="001D3F80">
        <w:t>and</w:t>
      </w:r>
      <w:r>
        <w:t xml:space="preserve"> Disability</w:t>
      </w:r>
      <w:bookmarkEnd w:id="143"/>
    </w:p>
    <w:p w14:paraId="7BA58F8C" w14:textId="738D4CEF" w:rsidR="000B4A99" w:rsidRPr="00D77CA8" w:rsidRDefault="000B4A99" w:rsidP="001D3F80">
      <w:pPr>
        <w:ind w:firstLine="0"/>
        <w:jc w:val="both"/>
      </w:pPr>
      <w:r w:rsidRPr="00D77CA8">
        <w:t xml:space="preserve">Overall, we estimate that, over 2023-2040, between </w:t>
      </w:r>
      <w:r w:rsidR="00DB2F09" w:rsidRPr="00D77CA8">
        <w:t>110,000</w:t>
      </w:r>
      <w:r w:rsidRPr="00D77CA8">
        <w:t xml:space="preserve"> (intervention scenario) and </w:t>
      </w:r>
      <w:r w:rsidR="00DB2F09" w:rsidRPr="00D77CA8">
        <w:t>170,000</w:t>
      </w:r>
      <w:r w:rsidRPr="00D77CA8">
        <w:t xml:space="preserve"> (ideal scenario) deaths from all causes could be avoided by increasing physical activity levels in KSA. Figure 3 shows the annual number of deaths that could be avoided</w:t>
      </w:r>
      <w:r w:rsidR="00172810" w:rsidRPr="00D77CA8">
        <w:t>.</w:t>
      </w:r>
      <w:r w:rsidRPr="00D77CA8">
        <w:t xml:space="preserve"> </w:t>
      </w:r>
      <w:r w:rsidR="00172810" w:rsidRPr="00D77CA8">
        <w:t>T</w:t>
      </w:r>
      <w:r w:rsidRPr="00D77CA8">
        <w:t>his number would increase by about one third between now and 2040 due to population growth and aging (as would the total number of deaths in the baseline scenario).</w:t>
      </w:r>
    </w:p>
    <w:p w14:paraId="7522D7D7" w14:textId="4E8E6F8A" w:rsidR="000B4A99" w:rsidRPr="00D77CA8" w:rsidRDefault="000B4A99" w:rsidP="00D77CA8"/>
    <w:p w14:paraId="62707F1E" w14:textId="0CD5312D" w:rsidR="000B4A99" w:rsidRPr="001D3F80" w:rsidRDefault="000B4A99" w:rsidP="001D3F80">
      <w:pPr>
        <w:jc w:val="center"/>
        <w:rPr>
          <w:color w:val="112B21"/>
        </w:rPr>
      </w:pPr>
      <w:r w:rsidRPr="00D77CA8">
        <w:rPr>
          <w:noProof/>
        </w:rPr>
        <w:lastRenderedPageBreak/>
        <w:drawing>
          <wp:inline distT="0" distB="0" distL="0" distR="0" wp14:anchorId="59723DEC" wp14:editId="695F6C93">
            <wp:extent cx="4563056" cy="34259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92532" cy="3448082"/>
                    </a:xfrm>
                    <a:prstGeom prst="rect">
                      <a:avLst/>
                    </a:prstGeom>
                    <a:noFill/>
                    <a:ln>
                      <a:noFill/>
                    </a:ln>
                  </pic:spPr>
                </pic:pic>
              </a:graphicData>
            </a:graphic>
          </wp:inline>
        </w:drawing>
      </w:r>
    </w:p>
    <w:p w14:paraId="36764C35" w14:textId="2623611D" w:rsidR="00B06993" w:rsidRDefault="000B4A99" w:rsidP="001D3F80">
      <w:pPr>
        <w:spacing w:after="160" w:line="259" w:lineRule="auto"/>
        <w:ind w:firstLine="0"/>
        <w:jc w:val="center"/>
        <w:rPr>
          <w:rFonts w:asciiTheme="minorHAnsi" w:eastAsiaTheme="minorHAnsi" w:hAnsiTheme="minorHAnsi" w:cstheme="minorBidi"/>
          <w:b/>
          <w:bCs/>
          <w:color w:val="auto"/>
          <w:shd w:val="clear" w:color="auto" w:fill="auto"/>
        </w:rPr>
      </w:pPr>
      <w:r w:rsidRPr="00B06993">
        <w:rPr>
          <w:rFonts w:asciiTheme="minorHAnsi" w:eastAsiaTheme="minorHAnsi" w:hAnsiTheme="minorHAnsi" w:cstheme="minorBidi"/>
          <w:b/>
          <w:bCs/>
          <w:color w:val="auto"/>
          <w:shd w:val="clear" w:color="auto" w:fill="auto"/>
        </w:rPr>
        <w:t>Figure 3</w:t>
      </w:r>
      <w:r w:rsidR="00B06993">
        <w:rPr>
          <w:rFonts w:asciiTheme="minorHAnsi" w:eastAsiaTheme="minorHAnsi" w:hAnsiTheme="minorHAnsi" w:cstheme="minorBidi"/>
          <w:b/>
          <w:bCs/>
          <w:color w:val="auto"/>
          <w:shd w:val="clear" w:color="auto" w:fill="auto"/>
        </w:rPr>
        <w:t>:</w:t>
      </w:r>
      <w:r w:rsidRPr="00B06993">
        <w:rPr>
          <w:rFonts w:asciiTheme="minorHAnsi" w:eastAsiaTheme="minorHAnsi" w:hAnsiTheme="minorHAnsi" w:cstheme="minorBidi"/>
          <w:b/>
          <w:bCs/>
          <w:color w:val="auto"/>
          <w:shd w:val="clear" w:color="auto" w:fill="auto"/>
        </w:rPr>
        <w:t xml:space="preserve"> Deaths from all causes that could be avoided between 2023 and 2040 in two scenarios for increased physical activity in KSA.</w:t>
      </w:r>
    </w:p>
    <w:p w14:paraId="365152D4" w14:textId="77777777" w:rsidR="001D3F80" w:rsidRPr="001D3F80" w:rsidRDefault="001D3F80" w:rsidP="001D3F80">
      <w:pPr>
        <w:spacing w:after="160" w:line="259" w:lineRule="auto"/>
        <w:ind w:firstLine="0"/>
        <w:jc w:val="center"/>
        <w:rPr>
          <w:rFonts w:asciiTheme="minorHAnsi" w:eastAsiaTheme="minorHAnsi" w:hAnsiTheme="minorHAnsi" w:cstheme="minorBidi"/>
          <w:b/>
          <w:bCs/>
          <w:color w:val="auto"/>
          <w:shd w:val="clear" w:color="auto" w:fill="auto"/>
        </w:rPr>
      </w:pPr>
    </w:p>
    <w:p w14:paraId="2232FBDC" w14:textId="6DD599B3" w:rsidR="000B4A99" w:rsidRPr="00D77CA8" w:rsidRDefault="000B4A99" w:rsidP="001D3F80">
      <w:pPr>
        <w:ind w:firstLine="0"/>
        <w:jc w:val="both"/>
      </w:pPr>
      <w:r w:rsidRPr="00D77CA8">
        <w:t>The total number of DALYs that could be avoided would range from 3.5 million (intervention scenario) to 5.9 million (ideal scenario). Trends over time in avoided DALYs would be very similar to the trends in deaths avoided shown in Figure 3, increasing by about one-third between 2023 and 2040.</w:t>
      </w:r>
    </w:p>
    <w:p w14:paraId="06CF912F" w14:textId="77777777" w:rsidR="000B4A99" w:rsidRPr="00D77CA8" w:rsidRDefault="000B4A99" w:rsidP="001D3F80">
      <w:pPr>
        <w:jc w:val="both"/>
      </w:pPr>
    </w:p>
    <w:p w14:paraId="5147B332" w14:textId="63EC7DE0" w:rsidR="00DB2F09" w:rsidRPr="00D77CA8" w:rsidRDefault="000B4A99" w:rsidP="001D3F80">
      <w:pPr>
        <w:ind w:firstLine="0"/>
        <w:jc w:val="both"/>
      </w:pPr>
      <w:r w:rsidRPr="00D77CA8">
        <w:t xml:space="preserve">Figure 4 illustrates the cumulative avoidable deaths and DALYs in the two scenarios and disaggregates these deaths by cause. The overwhelming majority of deaths and DALYs would be from ischemic heart disease since this cause has the highest PAFs (Figure 2) and is the leading cause of death in KSA </w:t>
      </w:r>
      <w:r w:rsidR="00172810" w:rsidRPr="00D77CA8">
        <w:fldChar w:fldCharType="begin"/>
      </w:r>
      <w:r w:rsidR="00172810" w:rsidRPr="00D77CA8">
        <w:instrText xml:space="preserve"> ADDIN EN.CITE &lt;EndNote&gt;&lt;Cite&gt;&lt;Author&gt;GBD 2019 Diseases and Injuries Collaborators&lt;/Author&gt;&lt;Year&gt;2020&lt;/Year&gt;&lt;RecNum&gt;97&lt;/RecNum&gt;&lt;DisplayText&gt;(1)&lt;/DisplayText&gt;&lt;record&gt;&lt;rec-number&gt;97&lt;/rec-number&gt;&lt;foreign-keys&gt;&lt;key app="EN" db-id="r95spfrpvra9wde9z9759501xfev9sdvx029" timestamp="1652467609"&gt;97&lt;/key&gt;&lt;/foreign-keys&gt;&lt;ref-type name="Journal Article"&gt;17&lt;/ref-type&gt;&lt;contributors&gt;&lt;authors&gt;&lt;author&gt;GBD 2019 Diseases and Injuries Collaborators,&lt;/author&gt;&lt;/authors&gt;&lt;/contributors&gt;&lt;titles&gt;&lt;title&gt;Global burden of 369 diseases and injuries in 204 countries and territories, 1990-2019: a systematic analysis for the Global Burden of Disease Study 2019&lt;/title&gt;&lt;secondary-title&gt;Lancet&lt;/secondary-title&gt;&lt;/titles&gt;&lt;periodical&gt;&lt;full-title&gt;Lancet&lt;/full-title&gt;&lt;/periodical&gt;&lt;pages&gt;1204-1222&lt;/pages&gt;&lt;volume&gt;396&lt;/volume&gt;&lt;number&gt;10258&lt;/number&gt;&lt;edition&gt;2020/10/19&lt;/edition&gt;&lt;keywords&gt;&lt;keyword&gt;Adolescent&lt;/keyword&gt;&lt;keyword&gt;Adult&lt;/keyword&gt;&lt;keyword&gt;Age Distribution&lt;/keyword&gt;&lt;keyword&gt;Aged&lt;/keyword&gt;&lt;keyword&gt;Aged, 80 and over&lt;/keyword&gt;&lt;keyword&gt;Cause of Death&lt;/keyword&gt;&lt;keyword&gt;Child&lt;/keyword&gt;&lt;keyword&gt;Child, Preschool&lt;/keyword&gt;&lt;keyword&gt;*Disability-Adjusted Life Years&lt;/keyword&gt;&lt;keyword&gt;Female&lt;/keyword&gt;&lt;keyword&gt;*Global Burden of Disease&lt;/keyword&gt;&lt;keyword&gt;Humans&lt;/keyword&gt;&lt;keyword&gt;Infant&lt;/keyword&gt;&lt;keyword&gt;Infant, Newborn&lt;/keyword&gt;&lt;keyword&gt;Male&lt;/keyword&gt;&lt;keyword&gt;Middle Aged&lt;/keyword&gt;&lt;keyword&gt;Risk Factors&lt;/keyword&gt;&lt;keyword&gt;Spatial Analysis&lt;/keyword&gt;&lt;keyword&gt;Young Adult&lt;/keyword&gt;&lt;/keywords&gt;&lt;dates&gt;&lt;year&gt;2020&lt;/year&gt;&lt;pub-dates&gt;&lt;date&gt;Oct 17&lt;/date&gt;&lt;/pub-dates&gt;&lt;/dates&gt;&lt;isbn&gt;1474-547X (Electronic)&amp;#xD;0140-6736 (Linking)&lt;/isbn&gt;&lt;accession-num&gt;33069326&lt;/accession-num&gt;&lt;urls&gt;&lt;related-urls&gt;&lt;url&gt;https://www.ncbi.nlm.nih.gov/pubmed/33069326&lt;/url&gt;&lt;/related-urls&gt;&lt;/urls&gt;&lt;custom2&gt;PMC7567026&lt;/custom2&gt;&lt;electronic-resource-num&gt;10.1016/S0140-6736(20)30925-9&lt;/electronic-resource-num&gt;&lt;/record&gt;&lt;/Cite&gt;&lt;/EndNote&gt;</w:instrText>
      </w:r>
      <w:r w:rsidR="00172810" w:rsidRPr="00D77CA8">
        <w:fldChar w:fldCharType="separate"/>
      </w:r>
      <w:r w:rsidR="00172810" w:rsidRPr="00D77CA8">
        <w:rPr>
          <w:noProof/>
        </w:rPr>
        <w:t>(1)</w:t>
      </w:r>
      <w:r w:rsidR="00172810" w:rsidRPr="00D77CA8">
        <w:fldChar w:fldCharType="end"/>
      </w:r>
      <w:r w:rsidR="00172810" w:rsidRPr="00D77CA8">
        <w:t xml:space="preserve">. </w:t>
      </w:r>
      <w:r w:rsidRPr="00D77CA8">
        <w:t xml:space="preserve">Conversely, the breast cancer and colon and rectum cancer disease burdens would not be significantly reduced with increased physical activity, because these conditions are </w:t>
      </w:r>
      <w:r w:rsidR="00172810" w:rsidRPr="00D77CA8">
        <w:t>less common,</w:t>
      </w:r>
      <w:r w:rsidRPr="00D77CA8">
        <w:t xml:space="preserve"> and their PAFs are lower than</w:t>
      </w:r>
      <w:r w:rsidR="00172810" w:rsidRPr="00D77CA8">
        <w:t xml:space="preserve"> those</w:t>
      </w:r>
      <w:r w:rsidRPr="00D77CA8">
        <w:t xml:space="preserve"> for cardiovascular diseases and diabetes.</w:t>
      </w:r>
    </w:p>
    <w:p w14:paraId="50545C5C" w14:textId="6F0FB984" w:rsidR="000B4A99" w:rsidRPr="00D77CA8" w:rsidRDefault="001D3F80" w:rsidP="00D77CA8">
      <w:r w:rsidRPr="00D77CA8">
        <w:rPr>
          <w:noProof/>
        </w:rPr>
        <w:lastRenderedPageBreak/>
        <w:drawing>
          <wp:anchor distT="0" distB="0" distL="114300" distR="114300" simplePos="0" relativeHeight="251659264" behindDoc="0" locked="0" layoutInCell="1" allowOverlap="1" wp14:anchorId="675FED8C" wp14:editId="2851FA96">
            <wp:simplePos x="0" y="0"/>
            <wp:positionH relativeFrom="column">
              <wp:posOffset>73152</wp:posOffset>
            </wp:positionH>
            <wp:positionV relativeFrom="paragraph">
              <wp:posOffset>1975358</wp:posOffset>
            </wp:positionV>
            <wp:extent cx="5934075" cy="19812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342D" w:rsidRPr="00D77CA8">
        <w:rPr>
          <w:noProof/>
        </w:rPr>
        <w:drawing>
          <wp:anchor distT="0" distB="0" distL="114300" distR="114300" simplePos="0" relativeHeight="251658240" behindDoc="0" locked="0" layoutInCell="1" allowOverlap="1" wp14:anchorId="74CB7ADA" wp14:editId="7EE9086E">
            <wp:simplePos x="0" y="0"/>
            <wp:positionH relativeFrom="column">
              <wp:posOffset>73152</wp:posOffset>
            </wp:positionH>
            <wp:positionV relativeFrom="paragraph">
              <wp:posOffset>254</wp:posOffset>
            </wp:positionV>
            <wp:extent cx="5934075" cy="1981200"/>
            <wp:effectExtent l="0" t="0" r="0" b="0"/>
            <wp:wrapSquare wrapText="bothSides"/>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1981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372711" w14:textId="2C16AA93" w:rsidR="00485089" w:rsidRPr="001D3F80" w:rsidRDefault="000B4A99" w:rsidP="001D3F80">
      <w:pPr>
        <w:spacing w:after="160" w:line="259" w:lineRule="auto"/>
        <w:ind w:firstLine="0"/>
        <w:jc w:val="center"/>
        <w:rPr>
          <w:rFonts w:asciiTheme="minorHAnsi" w:eastAsiaTheme="minorHAnsi" w:hAnsiTheme="minorHAnsi" w:cstheme="minorBidi"/>
          <w:b/>
          <w:bCs/>
          <w:color w:val="auto"/>
          <w:shd w:val="clear" w:color="auto" w:fill="auto"/>
        </w:rPr>
      </w:pPr>
      <w:r w:rsidRPr="00B06993">
        <w:rPr>
          <w:rFonts w:asciiTheme="minorHAnsi" w:eastAsiaTheme="minorHAnsi" w:hAnsiTheme="minorHAnsi" w:cstheme="minorBidi"/>
          <w:b/>
          <w:bCs/>
          <w:color w:val="auto"/>
          <w:shd w:val="clear" w:color="auto" w:fill="auto"/>
        </w:rPr>
        <w:t>Figure 4. Cumulative cause-specific deaths and DALYs avoidable between 2023 and 2040 in two scenarios for increased physical activity in KSA.</w:t>
      </w:r>
    </w:p>
    <w:p w14:paraId="764A7D1F" w14:textId="663F7920" w:rsidR="000B4A99" w:rsidRDefault="001D3F80" w:rsidP="00D77CA8">
      <w:pPr>
        <w:pStyle w:val="Heading2"/>
      </w:pPr>
      <w:bookmarkStart w:id="144" w:name="_Toc103843509"/>
      <w:r>
        <w:t>Economic Impact</w:t>
      </w:r>
      <w:bookmarkEnd w:id="144"/>
    </w:p>
    <w:p w14:paraId="52899DCD" w14:textId="6D8CFEB3" w:rsidR="001D3F80" w:rsidRDefault="000B4A99" w:rsidP="001D3F80">
      <w:pPr>
        <w:ind w:firstLine="0"/>
        <w:jc w:val="both"/>
      </w:pPr>
      <w:r w:rsidRPr="00D77CA8">
        <w:t>Based on the estimates of avoidable deaths and DALYs, we calculated the economic cost of avoidable disease burden using the intrinsic value approach</w:t>
      </w:r>
      <w:r w:rsidR="00EB7A79" w:rsidRPr="00D77CA8">
        <w:t xml:space="preserve"> (see section 2.3).</w:t>
      </w:r>
      <w:r w:rsidRPr="00D77CA8">
        <w:t xml:space="preserve"> The implied economic value of an avoidable DALY in KSA is 2.3 times gross domestic product per capita </w:t>
      </w:r>
      <w:r w:rsidR="00172810" w:rsidRPr="00D77CA8">
        <w:fldChar w:fldCharType="begin">
          <w:fldData xml:space="preserve">PEVuZE5vdGU+PENpdGU+PEF1dGhvcj5KYW1pc29uPC9BdXRob3I+PFllYXI+MjAxMzwvWWVhcj48
UmVjTnVtPjI0PC9SZWNOdW0+PERpc3BsYXlUZXh0PigxNCk8L0Rpc3BsYXlUZXh0PjxyZWNvcmQ+
PHJlYy1udW1iZXI+MjQ8L3JlYy1udW1iZXI+PGZvcmVpZ24ta2V5cz48a2V5IGFwcD0iRU4iIGRi
LWlkPSJyOTVzcGZycHZyYTl3ZGU5ejk3NTk1MDF4ZmV2OXNkdngwMjkiIHRpbWVzdGFtcD0iMTY1
MjQ2NjU2NyI+MjQ8L2tleT48L2ZvcmVpZ24ta2V5cz48cmVmLXR5cGUgbmFtZT0iSm91cm5hbCBB
cnRpY2xlIj4xNzwvcmVmLXR5cGU+PGNvbnRyaWJ1dG9ycz48YXV0aG9ycz48YXV0aG9yPkphbWlz
b24sIEQuIFQuPC9hdXRob3I+PGF1dGhvcj5TdW1tZXJzLCBMLiBILjwvYXV0aG9yPjxhdXRob3I+
QWxsZXluZSwgRy48L2F1dGhvcj48YXV0aG9yPkFycm93LCBLLiBKLjwvYXV0aG9yPjxhdXRob3I+
QmVya2xleSwgUy48L2F1dGhvcj48YXV0aG9yPkJpbmFnd2FobywgQS48L2F1dGhvcj48YXV0aG9y
PkJ1c3RyZW8sIEYuPC9hdXRob3I+PGF1dGhvcj5FdmFucywgRC48L2F1dGhvcj48YXV0aG9yPkZl
YWNoZW0sIFIuIEcuPC9hdXRob3I+PGF1dGhvcj5GcmVuaywgSi48L2F1dGhvcj48YXV0aG9yPkdo
b3NoLCBHLjwvYXV0aG9yPjxhdXRob3I+R29sZGllLCBTLiBKLjwvYXV0aG9yPjxhdXRob3I+R3Vv
LCBZLjwvYXV0aG9yPjxhdXRob3I+R3VwdGEsIFMuPC9hdXRob3I+PGF1dGhvcj5Ib3J0b24sIFIu
PC9hdXRob3I+PGF1dGhvcj5LcnVrLCBNLiBFLjwvYXV0aG9yPjxhdXRob3I+TWFobW91ZCwgQS48
L2F1dGhvcj48YXV0aG9yPk1vaG9obG8sIEwuIEsuPC9hdXRob3I+PGF1dGhvcj5OY3ViZSwgTS48
L2F1dGhvcj48YXV0aG9yPlBhYmxvcy1NZW5kZXosIEEuPC9hdXRob3I+PGF1dGhvcj5SZWRkeSwg
Sy4gUy48L2F1dGhvcj48YXV0aG9yPlNheGVuaWFuLCBILjwvYXV0aG9yPjxhdXRob3I+U291Y2F0
LCBBLjwvYXV0aG9yPjxhdXRob3I+VWxsdHZlaXQtTW9lLCBLLiBILjwvYXV0aG9yPjxhdXRob3I+
WWFtZXksIEcuPC9hdXRob3I+PC9hdXRob3JzPjwvY29udHJpYnV0b3JzPjxhdXRoLWFkZHJlc3M+
RGVwYXJ0bWVudCBvZiBHbG9iYWwgSGVhbHRoLCBVbml2ZXJzaXR5IG9mIFdhc2hpbmd0b24sIFNl
YXR0bGUsIFdBLCBVU0EuPC9hdXRoLWFkZHJlc3M+PHRpdGxlcz48dGl0bGU+R2xvYmFsIGhlYWx0
aCAyMDM1OiBhIHdvcmxkIGNvbnZlcmdpbmcgd2l0aGluIGEgZ2VuZXJhdGlvbjwvdGl0bGU+PHNl
Y29uZGFyeS10aXRsZT5MYW5jZXQ8L3NlY29uZGFyeS10aXRsZT48YWx0LXRpdGxlPkxhbmNldDwv
YWx0LXRpdGxlPjwvdGl0bGVzPjxwZXJpb2RpY2FsPjxmdWxsLXRpdGxlPkxhbmNldDwvZnVsbC10
aXRsZT48L3BlcmlvZGljYWw+PGFsdC1wZXJpb2RpY2FsPjxmdWxsLXRpdGxlPkxhbmNldDwvZnVs
bC10aXRsZT48L2FsdC1wZXJpb2RpY2FsPjxwYWdlcz4xODk4LTk1NTwvcGFnZXM+PHZvbHVtZT4z
ODI8L3ZvbHVtZT48bnVtYmVyPjk5MDg8L251bWJlcj48ZWRpdGlvbj4yMDEzLzEyLzA3PC9lZGl0
aW9uPjxrZXl3b3Jkcz48a2V5d29yZD5EZWxpdmVyeSBvZiBIZWFsdGggQ2FyZS9lY29ub21pY3Mv
dHJlbmRzPC9rZXl3b3JkPjxrZXl3b3JkPkRldmVsb3BpbmcgQ291bnRyaWVzPC9rZXl3b3JkPjxr
ZXl3b3JkPkdsb2JhbCBIZWFsdGgvZWNvbm9taWNzLyp0cmVuZHM8L2tleXdvcmQ+PGtleXdvcmQ+
SGVhbHRoIEV4cGVuZGl0dXJlcy90cmVuZHM8L2tleXdvcmQ+PGtleXdvcmQ+SHVtYW5zPC9rZXl3
b3JkPjxrZXl3b3JkPkludGVybmF0aW9uYWwgQ29vcGVyYXRpb248L2tleXdvcmQ+PGtleXdvcmQ+
VW5pdmVyc2FsIENvdmVyYWdlL3RyZW5kczwva2V5d29yZD48L2tleXdvcmRzPjxkYXRlcz48eWVh
cj4yMDEzPC95ZWFyPjxwdWItZGF0ZXM+PGRhdGU+RGVjIDc8L2RhdGU+PC9wdWItZGF0ZXM+PC9k
YXRlcz48aXNibj4xNDc0LTU0N1ggKEVsZWN0cm9uaWMpJiN4RDswMTQwLTY3MzYgKExpbmtpbmcp
PC9pc2JuPjxhY2Nlc3Npb24tbnVtPjI0MzA5NDc1PC9hY2Nlc3Npb24tbnVtPjx3b3JrLXR5cGU+
UmVzZWFyY2ggU3VwcG9ydCwgTm9uLVUuUy4gR292JmFwb3M7dDwvd29yay10eXBlPjx1cmxzPjxy
ZWxhdGVkLXVybHM+PHVybD5odHRwOi8vd3d3Lm5jYmkubmxtLm5paC5nb3YvcHVibWVkLzI0MzA5
NDc1PC91cmw+PC9yZWxhdGVkLXVybHM+PC91cmxzPjxlbGVjdHJvbmljLXJlc291cmNlLW51bT4x
MC4xMDE2L1MwMTQwLTY3MzYoMTMpNjIxMDUtNDwvZWxlY3Ryb25pYy1yZXNvdXJjZS1udW0+PC9y
ZWNvcmQ+PC9DaXRlPjwvRW5kTm90ZT4A
</w:fldData>
        </w:fldChar>
      </w:r>
      <w:r w:rsidR="00C128C6">
        <w:instrText xml:space="preserve"> ADDIN EN.CITE </w:instrText>
      </w:r>
      <w:r w:rsidR="00C128C6">
        <w:fldChar w:fldCharType="begin">
          <w:fldData xml:space="preserve">PEVuZE5vdGU+PENpdGU+PEF1dGhvcj5KYW1pc29uPC9BdXRob3I+PFllYXI+MjAxMzwvWWVhcj48
UmVjTnVtPjI0PC9SZWNOdW0+PERpc3BsYXlUZXh0PigxNCk8L0Rpc3BsYXlUZXh0PjxyZWNvcmQ+
PHJlYy1udW1iZXI+MjQ8L3JlYy1udW1iZXI+PGZvcmVpZ24ta2V5cz48a2V5IGFwcD0iRU4iIGRi
LWlkPSJyOTVzcGZycHZyYTl3ZGU5ejk3NTk1MDF4ZmV2OXNkdngwMjkiIHRpbWVzdGFtcD0iMTY1
MjQ2NjU2NyI+MjQ8L2tleT48L2ZvcmVpZ24ta2V5cz48cmVmLXR5cGUgbmFtZT0iSm91cm5hbCBB
cnRpY2xlIj4xNzwvcmVmLXR5cGU+PGNvbnRyaWJ1dG9ycz48YXV0aG9ycz48YXV0aG9yPkphbWlz
b24sIEQuIFQuPC9hdXRob3I+PGF1dGhvcj5TdW1tZXJzLCBMLiBILjwvYXV0aG9yPjxhdXRob3I+
QWxsZXluZSwgRy48L2F1dGhvcj48YXV0aG9yPkFycm93LCBLLiBKLjwvYXV0aG9yPjxhdXRob3I+
QmVya2xleSwgUy48L2F1dGhvcj48YXV0aG9yPkJpbmFnd2FobywgQS48L2F1dGhvcj48YXV0aG9y
PkJ1c3RyZW8sIEYuPC9hdXRob3I+PGF1dGhvcj5FdmFucywgRC48L2F1dGhvcj48YXV0aG9yPkZl
YWNoZW0sIFIuIEcuPC9hdXRob3I+PGF1dGhvcj5GcmVuaywgSi48L2F1dGhvcj48YXV0aG9yPkdo
b3NoLCBHLjwvYXV0aG9yPjxhdXRob3I+R29sZGllLCBTLiBKLjwvYXV0aG9yPjxhdXRob3I+R3Vv
LCBZLjwvYXV0aG9yPjxhdXRob3I+R3VwdGEsIFMuPC9hdXRob3I+PGF1dGhvcj5Ib3J0b24sIFIu
PC9hdXRob3I+PGF1dGhvcj5LcnVrLCBNLiBFLjwvYXV0aG9yPjxhdXRob3I+TWFobW91ZCwgQS48
L2F1dGhvcj48YXV0aG9yPk1vaG9obG8sIEwuIEsuPC9hdXRob3I+PGF1dGhvcj5OY3ViZSwgTS48
L2F1dGhvcj48YXV0aG9yPlBhYmxvcy1NZW5kZXosIEEuPC9hdXRob3I+PGF1dGhvcj5SZWRkeSwg
Sy4gUy48L2F1dGhvcj48YXV0aG9yPlNheGVuaWFuLCBILjwvYXV0aG9yPjxhdXRob3I+U291Y2F0
LCBBLjwvYXV0aG9yPjxhdXRob3I+VWxsdHZlaXQtTW9lLCBLLiBILjwvYXV0aG9yPjxhdXRob3I+
WWFtZXksIEcuPC9hdXRob3I+PC9hdXRob3JzPjwvY29udHJpYnV0b3JzPjxhdXRoLWFkZHJlc3M+
RGVwYXJ0bWVudCBvZiBHbG9iYWwgSGVhbHRoLCBVbml2ZXJzaXR5IG9mIFdhc2hpbmd0b24sIFNl
YXR0bGUsIFdBLCBVU0EuPC9hdXRoLWFkZHJlc3M+PHRpdGxlcz48dGl0bGU+R2xvYmFsIGhlYWx0
aCAyMDM1OiBhIHdvcmxkIGNvbnZlcmdpbmcgd2l0aGluIGEgZ2VuZXJhdGlvbjwvdGl0bGU+PHNl
Y29uZGFyeS10aXRsZT5MYW5jZXQ8L3NlY29uZGFyeS10aXRsZT48YWx0LXRpdGxlPkxhbmNldDwv
YWx0LXRpdGxlPjwvdGl0bGVzPjxwZXJpb2RpY2FsPjxmdWxsLXRpdGxlPkxhbmNldDwvZnVsbC10
aXRsZT48L3BlcmlvZGljYWw+PGFsdC1wZXJpb2RpY2FsPjxmdWxsLXRpdGxlPkxhbmNldDwvZnVs
bC10aXRsZT48L2FsdC1wZXJpb2RpY2FsPjxwYWdlcz4xODk4LTk1NTwvcGFnZXM+PHZvbHVtZT4z
ODI8L3ZvbHVtZT48bnVtYmVyPjk5MDg8L251bWJlcj48ZWRpdGlvbj4yMDEzLzEyLzA3PC9lZGl0
aW9uPjxrZXl3b3Jkcz48a2V5d29yZD5EZWxpdmVyeSBvZiBIZWFsdGggQ2FyZS9lY29ub21pY3Mv
dHJlbmRzPC9rZXl3b3JkPjxrZXl3b3JkPkRldmVsb3BpbmcgQ291bnRyaWVzPC9rZXl3b3JkPjxr
ZXl3b3JkPkdsb2JhbCBIZWFsdGgvZWNvbm9taWNzLyp0cmVuZHM8L2tleXdvcmQ+PGtleXdvcmQ+
SGVhbHRoIEV4cGVuZGl0dXJlcy90cmVuZHM8L2tleXdvcmQ+PGtleXdvcmQ+SHVtYW5zPC9rZXl3
b3JkPjxrZXl3b3JkPkludGVybmF0aW9uYWwgQ29vcGVyYXRpb248L2tleXdvcmQ+PGtleXdvcmQ+
VW5pdmVyc2FsIENvdmVyYWdlL3RyZW5kczwva2V5d29yZD48L2tleXdvcmRzPjxkYXRlcz48eWVh
cj4yMDEzPC95ZWFyPjxwdWItZGF0ZXM+PGRhdGU+RGVjIDc8L2RhdGU+PC9wdWItZGF0ZXM+PC9k
YXRlcz48aXNibj4xNDc0LTU0N1ggKEVsZWN0cm9uaWMpJiN4RDswMTQwLTY3MzYgKExpbmtpbmcp
PC9pc2JuPjxhY2Nlc3Npb24tbnVtPjI0MzA5NDc1PC9hY2Nlc3Npb24tbnVtPjx3b3JrLXR5cGU+
UmVzZWFyY2ggU3VwcG9ydCwgTm9uLVUuUy4gR292JmFwb3M7dDwvd29yay10eXBlPjx1cmxzPjxy
ZWxhdGVkLXVybHM+PHVybD5odHRwOi8vd3d3Lm5jYmkubmxtLm5paC5nb3YvcHVibWVkLzI0MzA5
NDc1PC91cmw+PC9yZWxhdGVkLXVybHM+PC91cmxzPjxlbGVjdHJvbmljLXJlc291cmNlLW51bT4x
MC4xMDE2L1MwMTQwLTY3MzYoMTMpNjIxMDUtNDwvZWxlY3Ryb25pYy1yZXNvdXJjZS1udW0+PC9y
ZWNvcmQ+PC9DaXRlPjwvRW5kTm90ZT4A
</w:fldData>
        </w:fldChar>
      </w:r>
      <w:r w:rsidR="00C128C6">
        <w:instrText xml:space="preserve"> ADDIN EN.CITE.DATA </w:instrText>
      </w:r>
      <w:r w:rsidR="00C128C6">
        <w:fldChar w:fldCharType="end"/>
      </w:r>
      <w:r w:rsidR="00172810" w:rsidRPr="00D77CA8">
        <w:fldChar w:fldCharType="separate"/>
      </w:r>
      <w:r w:rsidR="00C128C6">
        <w:rPr>
          <w:noProof/>
        </w:rPr>
        <w:t>(14)</w:t>
      </w:r>
      <w:r w:rsidR="00172810" w:rsidRPr="00D77CA8">
        <w:fldChar w:fldCharType="end"/>
      </w:r>
      <w:r w:rsidRPr="00D77CA8">
        <w:t>. Table 1 presents the economic impact of insufficient physical activity in KSA, with results disaggregated by sex and scenario</w:t>
      </w:r>
      <w:r w:rsidR="00172810" w:rsidRPr="00D77CA8">
        <w:t>. T</w:t>
      </w:r>
      <w:r w:rsidRPr="00D77CA8">
        <w:t>he cumulative impact would range from $160 billion (intervention scenario) to $270 billion (ideal scenario</w:t>
      </w:r>
      <w:r w:rsidR="00172810" w:rsidRPr="00D77CA8">
        <w:t>),</w:t>
      </w:r>
      <w:r w:rsidRPr="00D77CA8">
        <w:t xml:space="preserve"> an average of $9.4 billion to $16 billion annually over the next 17 years, or </w:t>
      </w:r>
      <w:r w:rsidR="00172810" w:rsidRPr="00D77CA8">
        <w:t>1.</w:t>
      </w:r>
      <w:r w:rsidR="00FF7039" w:rsidRPr="00D77CA8">
        <w:t>3</w:t>
      </w:r>
      <w:r w:rsidRPr="00D77CA8">
        <w:t xml:space="preserve">% to </w:t>
      </w:r>
      <w:r w:rsidR="00172810" w:rsidRPr="00D77CA8">
        <w:t>2.3</w:t>
      </w:r>
      <w:r w:rsidRPr="00D77CA8">
        <w:t>% of current gross domestic product.</w:t>
      </w:r>
    </w:p>
    <w:p w14:paraId="4F07A7F9" w14:textId="77777777" w:rsidR="001D3F80" w:rsidRPr="001D3F80" w:rsidRDefault="001D3F80" w:rsidP="001D3F80">
      <w:pPr>
        <w:ind w:firstLine="0"/>
      </w:pPr>
    </w:p>
    <w:p w14:paraId="5C2B4F78" w14:textId="77777777" w:rsidR="001D3F80" w:rsidRDefault="001D3F80">
      <w:pPr>
        <w:spacing w:line="240" w:lineRule="auto"/>
        <w:ind w:firstLine="0"/>
        <w:rPr>
          <w:b/>
          <w:bCs/>
        </w:rPr>
      </w:pPr>
      <w:r>
        <w:rPr>
          <w:b/>
          <w:bCs/>
        </w:rPr>
        <w:br w:type="page"/>
      </w:r>
    </w:p>
    <w:p w14:paraId="1F763218" w14:textId="69CC42CB" w:rsidR="000B4A99" w:rsidRPr="00D77CA8" w:rsidRDefault="000B4A99" w:rsidP="001D3F80">
      <w:pPr>
        <w:ind w:firstLine="0"/>
      </w:pPr>
      <w:r w:rsidRPr="00D77CA8">
        <w:rPr>
          <w:b/>
          <w:bCs/>
        </w:rPr>
        <w:lastRenderedPageBreak/>
        <w:t>Table 1.</w:t>
      </w:r>
      <w:r w:rsidRPr="00D77CA8">
        <w:t xml:space="preserve"> Economic impact of insufficient physical activity in KSA.</w:t>
      </w:r>
    </w:p>
    <w:tbl>
      <w:tblPr>
        <w:tblStyle w:val="TableGrid"/>
        <w:tblW w:w="0" w:type="auto"/>
        <w:tblLook w:val="04A0" w:firstRow="1" w:lastRow="0" w:firstColumn="1" w:lastColumn="0" w:noHBand="0" w:noVBand="1"/>
      </w:tblPr>
      <w:tblGrid>
        <w:gridCol w:w="2347"/>
        <w:gridCol w:w="2335"/>
        <w:gridCol w:w="2334"/>
        <w:gridCol w:w="2334"/>
      </w:tblGrid>
      <w:tr w:rsidR="000B4A99" w:rsidRPr="001D3F80" w14:paraId="1D5C5DB9" w14:textId="79E2EE69" w:rsidTr="001D3F80">
        <w:trPr>
          <w:trHeight w:val="432"/>
        </w:trPr>
        <w:tc>
          <w:tcPr>
            <w:tcW w:w="2347" w:type="dxa"/>
            <w:shd w:val="clear" w:color="auto" w:fill="B4C6E7" w:themeFill="accent1" w:themeFillTint="66"/>
          </w:tcPr>
          <w:p w14:paraId="7F3A33BD" w14:textId="77777777" w:rsidR="000B4A99" w:rsidRPr="001D3F80" w:rsidRDefault="000B4A99" w:rsidP="001D3F80">
            <w:pPr>
              <w:spacing w:line="240" w:lineRule="auto"/>
              <w:ind w:firstLine="0"/>
              <w:jc w:val="center"/>
              <w:rPr>
                <w:b/>
                <w:bCs/>
                <w:color w:val="auto"/>
                <w:sz w:val="20"/>
                <w:szCs w:val="20"/>
                <w:shd w:val="clear" w:color="auto" w:fill="auto"/>
              </w:rPr>
            </w:pPr>
            <w:r w:rsidRPr="001D3F80">
              <w:rPr>
                <w:b/>
                <w:bCs/>
                <w:color w:val="auto"/>
                <w:sz w:val="20"/>
                <w:szCs w:val="20"/>
                <w:shd w:val="clear" w:color="auto" w:fill="auto"/>
              </w:rPr>
              <w:t>Scenario</w:t>
            </w:r>
          </w:p>
        </w:tc>
        <w:tc>
          <w:tcPr>
            <w:tcW w:w="2335" w:type="dxa"/>
            <w:shd w:val="clear" w:color="auto" w:fill="B4C6E7" w:themeFill="accent1" w:themeFillTint="66"/>
          </w:tcPr>
          <w:p w14:paraId="26B23307" w14:textId="00453559" w:rsidR="000B4A99" w:rsidRPr="001D3F80" w:rsidRDefault="000B4A99" w:rsidP="001D3F80">
            <w:pPr>
              <w:spacing w:line="240" w:lineRule="auto"/>
              <w:ind w:firstLine="0"/>
              <w:jc w:val="center"/>
              <w:rPr>
                <w:b/>
                <w:bCs/>
                <w:color w:val="auto"/>
                <w:sz w:val="20"/>
                <w:szCs w:val="20"/>
                <w:shd w:val="clear" w:color="auto" w:fill="auto"/>
              </w:rPr>
            </w:pPr>
            <w:r w:rsidRPr="001D3F80">
              <w:rPr>
                <w:b/>
                <w:bCs/>
                <w:color w:val="auto"/>
                <w:sz w:val="20"/>
                <w:szCs w:val="20"/>
                <w:shd w:val="clear" w:color="auto" w:fill="auto"/>
              </w:rPr>
              <w:t>Males</w:t>
            </w:r>
          </w:p>
        </w:tc>
        <w:tc>
          <w:tcPr>
            <w:tcW w:w="2334" w:type="dxa"/>
            <w:shd w:val="clear" w:color="auto" w:fill="B4C6E7" w:themeFill="accent1" w:themeFillTint="66"/>
          </w:tcPr>
          <w:p w14:paraId="1DD88D98" w14:textId="307E3697" w:rsidR="000B4A99" w:rsidRPr="001D3F80" w:rsidRDefault="000B4A99" w:rsidP="001D3F80">
            <w:pPr>
              <w:spacing w:line="240" w:lineRule="auto"/>
              <w:ind w:firstLine="0"/>
              <w:jc w:val="center"/>
              <w:rPr>
                <w:b/>
                <w:bCs/>
                <w:color w:val="auto"/>
                <w:sz w:val="20"/>
                <w:szCs w:val="20"/>
                <w:shd w:val="clear" w:color="auto" w:fill="auto"/>
              </w:rPr>
            </w:pPr>
            <w:r w:rsidRPr="001D3F80">
              <w:rPr>
                <w:b/>
                <w:bCs/>
                <w:color w:val="auto"/>
                <w:sz w:val="20"/>
                <w:szCs w:val="20"/>
                <w:shd w:val="clear" w:color="auto" w:fill="auto"/>
              </w:rPr>
              <w:t>Females</w:t>
            </w:r>
          </w:p>
        </w:tc>
        <w:tc>
          <w:tcPr>
            <w:tcW w:w="2334" w:type="dxa"/>
            <w:shd w:val="clear" w:color="auto" w:fill="B4C6E7" w:themeFill="accent1" w:themeFillTint="66"/>
          </w:tcPr>
          <w:p w14:paraId="11E133C6" w14:textId="5B3C1848" w:rsidR="000B4A99" w:rsidRPr="001D3F80" w:rsidRDefault="000B4A99" w:rsidP="001D3F80">
            <w:pPr>
              <w:spacing w:line="240" w:lineRule="auto"/>
              <w:ind w:firstLine="0"/>
              <w:jc w:val="center"/>
              <w:rPr>
                <w:b/>
                <w:bCs/>
                <w:color w:val="auto"/>
                <w:sz w:val="20"/>
                <w:szCs w:val="20"/>
                <w:shd w:val="clear" w:color="auto" w:fill="auto"/>
              </w:rPr>
            </w:pPr>
            <w:r w:rsidRPr="001D3F80">
              <w:rPr>
                <w:b/>
                <w:bCs/>
                <w:color w:val="auto"/>
                <w:sz w:val="20"/>
                <w:szCs w:val="20"/>
                <w:shd w:val="clear" w:color="auto" w:fill="auto"/>
              </w:rPr>
              <w:t>Both sexes</w:t>
            </w:r>
          </w:p>
        </w:tc>
      </w:tr>
      <w:tr w:rsidR="000B4A99" w:rsidRPr="001D3F80" w14:paraId="0B60914A" w14:textId="078BEFB3" w:rsidTr="001D3F80">
        <w:trPr>
          <w:trHeight w:val="432"/>
        </w:trPr>
        <w:tc>
          <w:tcPr>
            <w:tcW w:w="2347" w:type="dxa"/>
          </w:tcPr>
          <w:p w14:paraId="7B84554D" w14:textId="77777777" w:rsidR="000B4A99" w:rsidRPr="001D3F80" w:rsidRDefault="000B4A99" w:rsidP="001D3F80">
            <w:pPr>
              <w:spacing w:line="240" w:lineRule="auto"/>
              <w:ind w:firstLine="0"/>
              <w:jc w:val="center"/>
              <w:rPr>
                <w:b/>
                <w:bCs/>
                <w:color w:val="auto"/>
                <w:sz w:val="20"/>
                <w:szCs w:val="20"/>
                <w:shd w:val="clear" w:color="auto" w:fill="auto"/>
              </w:rPr>
            </w:pPr>
            <w:r w:rsidRPr="001D3F80">
              <w:rPr>
                <w:b/>
                <w:bCs/>
                <w:color w:val="auto"/>
                <w:sz w:val="20"/>
                <w:szCs w:val="20"/>
                <w:shd w:val="clear" w:color="auto" w:fill="auto"/>
              </w:rPr>
              <w:t>Intervention</w:t>
            </w:r>
          </w:p>
        </w:tc>
        <w:tc>
          <w:tcPr>
            <w:tcW w:w="2335" w:type="dxa"/>
          </w:tcPr>
          <w:p w14:paraId="6CBC3595" w14:textId="2768E04A" w:rsidR="000B4A99" w:rsidRPr="001D3F80" w:rsidRDefault="000B4A99" w:rsidP="001D3F80">
            <w:pPr>
              <w:spacing w:line="240" w:lineRule="auto"/>
              <w:ind w:firstLine="0"/>
              <w:jc w:val="center"/>
              <w:rPr>
                <w:color w:val="auto"/>
                <w:sz w:val="20"/>
                <w:szCs w:val="20"/>
                <w:shd w:val="clear" w:color="auto" w:fill="auto"/>
              </w:rPr>
            </w:pPr>
            <w:r w:rsidRPr="001D3F80">
              <w:rPr>
                <w:color w:val="auto"/>
                <w:sz w:val="20"/>
                <w:szCs w:val="20"/>
                <w:shd w:val="clear" w:color="auto" w:fill="auto"/>
              </w:rPr>
              <w:t>$</w:t>
            </w:r>
            <w:r w:rsidR="00A920FE" w:rsidRPr="001D3F80">
              <w:rPr>
                <w:color w:val="auto"/>
                <w:sz w:val="20"/>
                <w:szCs w:val="20"/>
                <w:shd w:val="clear" w:color="auto" w:fill="auto"/>
              </w:rPr>
              <w:t>110</w:t>
            </w:r>
            <w:r w:rsidRPr="001D3F80">
              <w:rPr>
                <w:color w:val="auto"/>
                <w:sz w:val="20"/>
                <w:szCs w:val="20"/>
                <w:shd w:val="clear" w:color="auto" w:fill="auto"/>
              </w:rPr>
              <w:t xml:space="preserve"> billion</w:t>
            </w:r>
          </w:p>
        </w:tc>
        <w:tc>
          <w:tcPr>
            <w:tcW w:w="2334" w:type="dxa"/>
          </w:tcPr>
          <w:p w14:paraId="42374C6F" w14:textId="6158512F" w:rsidR="000B4A99" w:rsidRPr="001D3F80" w:rsidRDefault="000B4A99" w:rsidP="001D3F80">
            <w:pPr>
              <w:spacing w:line="240" w:lineRule="auto"/>
              <w:ind w:firstLine="0"/>
              <w:jc w:val="center"/>
              <w:rPr>
                <w:color w:val="auto"/>
                <w:sz w:val="20"/>
                <w:szCs w:val="20"/>
                <w:shd w:val="clear" w:color="auto" w:fill="auto"/>
              </w:rPr>
            </w:pPr>
            <w:r w:rsidRPr="001D3F80">
              <w:rPr>
                <w:color w:val="auto"/>
                <w:sz w:val="20"/>
                <w:szCs w:val="20"/>
                <w:shd w:val="clear" w:color="auto" w:fill="auto"/>
              </w:rPr>
              <w:t>$</w:t>
            </w:r>
            <w:r w:rsidR="00A920FE" w:rsidRPr="001D3F80">
              <w:rPr>
                <w:color w:val="auto"/>
                <w:sz w:val="20"/>
                <w:szCs w:val="20"/>
                <w:shd w:val="clear" w:color="auto" w:fill="auto"/>
              </w:rPr>
              <w:t>54</w:t>
            </w:r>
            <w:r w:rsidRPr="001D3F80">
              <w:rPr>
                <w:color w:val="auto"/>
                <w:sz w:val="20"/>
                <w:szCs w:val="20"/>
                <w:shd w:val="clear" w:color="auto" w:fill="auto"/>
              </w:rPr>
              <w:t xml:space="preserve"> billion</w:t>
            </w:r>
          </w:p>
        </w:tc>
        <w:tc>
          <w:tcPr>
            <w:tcW w:w="2334" w:type="dxa"/>
          </w:tcPr>
          <w:p w14:paraId="1E77656B" w14:textId="2F428EC0" w:rsidR="000B4A99" w:rsidRPr="001D3F80" w:rsidRDefault="000B4A99" w:rsidP="001D3F80">
            <w:pPr>
              <w:spacing w:line="240" w:lineRule="auto"/>
              <w:ind w:firstLine="0"/>
              <w:jc w:val="center"/>
              <w:rPr>
                <w:color w:val="auto"/>
                <w:sz w:val="20"/>
                <w:szCs w:val="20"/>
                <w:shd w:val="clear" w:color="auto" w:fill="auto"/>
              </w:rPr>
            </w:pPr>
            <w:r w:rsidRPr="001D3F80">
              <w:rPr>
                <w:color w:val="auto"/>
                <w:sz w:val="20"/>
                <w:szCs w:val="20"/>
                <w:shd w:val="clear" w:color="auto" w:fill="auto"/>
              </w:rPr>
              <w:t>$160 billion</w:t>
            </w:r>
          </w:p>
        </w:tc>
      </w:tr>
      <w:tr w:rsidR="000B4A99" w:rsidRPr="001D3F80" w14:paraId="29455B1E" w14:textId="657A86F8" w:rsidTr="001D3F80">
        <w:trPr>
          <w:trHeight w:val="432"/>
        </w:trPr>
        <w:tc>
          <w:tcPr>
            <w:tcW w:w="2347" w:type="dxa"/>
          </w:tcPr>
          <w:p w14:paraId="12B2769D" w14:textId="77777777" w:rsidR="000B4A99" w:rsidRPr="001D3F80" w:rsidRDefault="000B4A99" w:rsidP="001D3F80">
            <w:pPr>
              <w:spacing w:line="240" w:lineRule="auto"/>
              <w:ind w:firstLine="0"/>
              <w:jc w:val="center"/>
              <w:rPr>
                <w:b/>
                <w:bCs/>
                <w:color w:val="auto"/>
                <w:sz w:val="20"/>
                <w:szCs w:val="20"/>
                <w:shd w:val="clear" w:color="auto" w:fill="auto"/>
              </w:rPr>
            </w:pPr>
            <w:r w:rsidRPr="001D3F80">
              <w:rPr>
                <w:b/>
                <w:bCs/>
                <w:color w:val="auto"/>
                <w:sz w:val="20"/>
                <w:szCs w:val="20"/>
                <w:shd w:val="clear" w:color="auto" w:fill="auto"/>
              </w:rPr>
              <w:t>Ideal</w:t>
            </w:r>
          </w:p>
        </w:tc>
        <w:tc>
          <w:tcPr>
            <w:tcW w:w="2335" w:type="dxa"/>
          </w:tcPr>
          <w:p w14:paraId="30C24E5F" w14:textId="4A9996AF" w:rsidR="000B4A99" w:rsidRPr="001D3F80" w:rsidRDefault="000B4A99" w:rsidP="001D3F80">
            <w:pPr>
              <w:spacing w:line="240" w:lineRule="auto"/>
              <w:ind w:firstLine="0"/>
              <w:jc w:val="center"/>
              <w:rPr>
                <w:color w:val="auto"/>
                <w:sz w:val="20"/>
                <w:szCs w:val="20"/>
                <w:shd w:val="clear" w:color="auto" w:fill="auto"/>
              </w:rPr>
            </w:pPr>
            <w:r w:rsidRPr="001D3F80">
              <w:rPr>
                <w:color w:val="auto"/>
                <w:sz w:val="20"/>
                <w:szCs w:val="20"/>
                <w:shd w:val="clear" w:color="auto" w:fill="auto"/>
              </w:rPr>
              <w:t>$</w:t>
            </w:r>
            <w:r w:rsidR="00A920FE" w:rsidRPr="001D3F80">
              <w:rPr>
                <w:color w:val="auto"/>
                <w:sz w:val="20"/>
                <w:szCs w:val="20"/>
                <w:shd w:val="clear" w:color="auto" w:fill="auto"/>
              </w:rPr>
              <w:t>190</w:t>
            </w:r>
            <w:r w:rsidRPr="001D3F80">
              <w:rPr>
                <w:color w:val="auto"/>
                <w:sz w:val="20"/>
                <w:szCs w:val="20"/>
                <w:shd w:val="clear" w:color="auto" w:fill="auto"/>
              </w:rPr>
              <w:t xml:space="preserve"> billion</w:t>
            </w:r>
          </w:p>
        </w:tc>
        <w:tc>
          <w:tcPr>
            <w:tcW w:w="2334" w:type="dxa"/>
          </w:tcPr>
          <w:p w14:paraId="581FA74B" w14:textId="79D70595" w:rsidR="000B4A99" w:rsidRPr="001D3F80" w:rsidRDefault="000B4A99" w:rsidP="001D3F80">
            <w:pPr>
              <w:spacing w:line="240" w:lineRule="auto"/>
              <w:ind w:firstLine="0"/>
              <w:jc w:val="center"/>
              <w:rPr>
                <w:color w:val="auto"/>
                <w:sz w:val="20"/>
                <w:szCs w:val="20"/>
                <w:shd w:val="clear" w:color="auto" w:fill="auto"/>
              </w:rPr>
            </w:pPr>
            <w:r w:rsidRPr="001D3F80">
              <w:rPr>
                <w:color w:val="auto"/>
                <w:sz w:val="20"/>
                <w:szCs w:val="20"/>
                <w:shd w:val="clear" w:color="auto" w:fill="auto"/>
              </w:rPr>
              <w:t>$</w:t>
            </w:r>
            <w:r w:rsidR="00A920FE" w:rsidRPr="001D3F80">
              <w:rPr>
                <w:color w:val="auto"/>
                <w:sz w:val="20"/>
                <w:szCs w:val="20"/>
                <w:shd w:val="clear" w:color="auto" w:fill="auto"/>
              </w:rPr>
              <w:t>87</w:t>
            </w:r>
            <w:r w:rsidRPr="001D3F80">
              <w:rPr>
                <w:color w:val="auto"/>
                <w:sz w:val="20"/>
                <w:szCs w:val="20"/>
                <w:shd w:val="clear" w:color="auto" w:fill="auto"/>
              </w:rPr>
              <w:t xml:space="preserve"> billion</w:t>
            </w:r>
          </w:p>
        </w:tc>
        <w:tc>
          <w:tcPr>
            <w:tcW w:w="2334" w:type="dxa"/>
          </w:tcPr>
          <w:p w14:paraId="2898D4C7" w14:textId="276B2A20" w:rsidR="000B4A99" w:rsidRPr="001D3F80" w:rsidRDefault="000B4A99" w:rsidP="001D3F80">
            <w:pPr>
              <w:spacing w:line="240" w:lineRule="auto"/>
              <w:ind w:firstLine="0"/>
              <w:jc w:val="center"/>
              <w:rPr>
                <w:color w:val="auto"/>
                <w:sz w:val="20"/>
                <w:szCs w:val="20"/>
                <w:shd w:val="clear" w:color="auto" w:fill="auto"/>
              </w:rPr>
            </w:pPr>
            <w:r w:rsidRPr="001D3F80">
              <w:rPr>
                <w:color w:val="auto"/>
                <w:sz w:val="20"/>
                <w:szCs w:val="20"/>
                <w:shd w:val="clear" w:color="auto" w:fill="auto"/>
              </w:rPr>
              <w:t>$270 billion</w:t>
            </w:r>
          </w:p>
        </w:tc>
      </w:tr>
    </w:tbl>
    <w:p w14:paraId="2CBAC8B2" w14:textId="4EB6AD5B" w:rsidR="000B4A99" w:rsidRPr="00D77CA8" w:rsidRDefault="000B4A99" w:rsidP="00D77CA8">
      <w:r w:rsidRPr="00D77CA8">
        <w:t>Note: costs are given in 2020 United States dollars.</w:t>
      </w:r>
    </w:p>
    <w:p w14:paraId="680E1A64" w14:textId="40951CB0" w:rsidR="00485089" w:rsidRDefault="00757435" w:rsidP="00757435">
      <w:pPr>
        <w:pStyle w:val="Heading1"/>
      </w:pPr>
      <w:bookmarkStart w:id="145" w:name="_Toc103843510"/>
      <w:r>
        <w:t>Discussion</w:t>
      </w:r>
      <w:bookmarkEnd w:id="145"/>
      <w:r w:rsidR="008008E7">
        <w:tab/>
      </w:r>
    </w:p>
    <w:p w14:paraId="191E2973" w14:textId="7FF17438" w:rsidR="00FA5D0C" w:rsidRDefault="00172810" w:rsidP="001D3F80">
      <w:pPr>
        <w:ind w:firstLine="0"/>
        <w:jc w:val="both"/>
        <w:rPr>
          <w:ins w:id="146" w:author="David Watkins" w:date="2022-06-27T22:50:00Z"/>
        </w:rPr>
      </w:pPr>
      <w:r w:rsidRPr="00D77CA8">
        <w:t xml:space="preserve">We estimate that, if no action is taken, suboptimal levels of physical activity will be responsible for between 110,000 deaths (3.5 million DALYs) and 170,000 deaths (5.9 million DALYs) in KSA over the next 17 years. The economic value of this excess mortality and disability would be between $160 billion and $270 billion. </w:t>
      </w:r>
      <w:ins w:id="147" w:author="David Watkins" w:date="2022-06-27T22:39:00Z">
        <w:r w:rsidR="00A85EE4">
          <w:t>Most of the economic impact of insufficient physical activity</w:t>
        </w:r>
      </w:ins>
      <w:ins w:id="148" w:author="David Watkins" w:date="2022-06-27T22:40:00Z">
        <w:r w:rsidR="00A85EE4">
          <w:t xml:space="preserve"> would be from individuals with ischemic heart disease</w:t>
        </w:r>
      </w:ins>
      <w:ins w:id="149" w:author="David Watkins" w:date="2022-06-27T22:41:00Z">
        <w:r w:rsidR="00FA5D0C">
          <w:t xml:space="preserve">, and males would be disproportionately affected, accounting for 70% of health </w:t>
        </w:r>
      </w:ins>
      <w:ins w:id="150" w:author="David Watkins" w:date="2022-06-27T22:42:00Z">
        <w:r w:rsidR="00FA5D0C">
          <w:t>and economic losses</w:t>
        </w:r>
      </w:ins>
      <w:ins w:id="151" w:author="David Watkins" w:date="2022-06-27T22:41:00Z">
        <w:r w:rsidR="00FA5D0C">
          <w:t xml:space="preserve">. </w:t>
        </w:r>
      </w:ins>
    </w:p>
    <w:p w14:paraId="6D0475D0" w14:textId="5F28A293" w:rsidR="00A114AD" w:rsidRDefault="00A114AD" w:rsidP="001D3F80">
      <w:pPr>
        <w:ind w:firstLine="0"/>
        <w:jc w:val="both"/>
        <w:rPr>
          <w:ins w:id="152" w:author="David Watkins" w:date="2022-06-27T22:50:00Z"/>
        </w:rPr>
      </w:pPr>
    </w:p>
    <w:p w14:paraId="34F1BE8A" w14:textId="4C9C40FC" w:rsidR="00A114AD" w:rsidRDefault="005E1657" w:rsidP="001D3F80">
      <w:pPr>
        <w:ind w:firstLine="0"/>
        <w:jc w:val="both"/>
        <w:rPr>
          <w:ins w:id="153" w:author="David Watkins" w:date="2022-06-27T22:42:00Z"/>
        </w:rPr>
      </w:pPr>
      <w:ins w:id="154" w:author="David Watkins" w:date="2022-06-27T22:55:00Z">
        <w:r>
          <w:t>Relatively speaking, our study suggests a</w:t>
        </w:r>
      </w:ins>
      <w:ins w:id="155" w:author="David Watkins" w:date="2022-06-27T22:51:00Z">
        <w:r>
          <w:t xml:space="preserve"> larger </w:t>
        </w:r>
      </w:ins>
      <w:ins w:id="156" w:author="David Watkins" w:date="2022-06-27T22:55:00Z">
        <w:r>
          <w:t>impact of physical inactivity</w:t>
        </w:r>
      </w:ins>
      <w:ins w:id="157" w:author="David Watkins" w:date="2022-06-27T22:51:00Z">
        <w:r>
          <w:t xml:space="preserve"> than implied by previous modeling studies in KSA. For example, a </w:t>
        </w:r>
      </w:ins>
      <w:ins w:id="158" w:author="David Watkins" w:date="2022-06-27T22:55:00Z">
        <w:r>
          <w:t xml:space="preserve">2018 </w:t>
        </w:r>
      </w:ins>
      <w:ins w:id="159" w:author="David Watkins" w:date="2022-06-27T22:51:00Z">
        <w:r>
          <w:t xml:space="preserve">WHO study estimated that economic losses from NCDs overall were </w:t>
        </w:r>
      </w:ins>
      <w:ins w:id="160" w:author="David Watkins" w:date="2022-06-27T22:57:00Z">
        <w:r w:rsidR="00FD6DD2">
          <w:t>about</w:t>
        </w:r>
      </w:ins>
      <w:ins w:id="161" w:author="David Watkins" w:date="2022-06-27T22:51:00Z">
        <w:r>
          <w:t xml:space="preserve"> 2.</w:t>
        </w:r>
      </w:ins>
      <w:ins w:id="162" w:author="David Watkins" w:date="2022-06-27T22:52:00Z">
        <w:r>
          <w:t>8% of GDP</w:t>
        </w:r>
      </w:ins>
      <w:ins w:id="163" w:author="David Watkins" w:date="2022-06-27T22:54:00Z">
        <w:r>
          <w:t xml:space="preserve"> </w:t>
        </w:r>
      </w:ins>
      <w:r>
        <w:fldChar w:fldCharType="begin"/>
      </w:r>
      <w:r>
        <w:instrText xml:space="preserve"> ADDIN EN.CITE &lt;EndNote&gt;&lt;Cite&gt;&lt;Author&gt;of&lt;/Author&gt;&lt;Year&gt;2018&lt;/Year&gt;&lt;RecNum&gt;116&lt;/RecNum&gt;&lt;DisplayText&gt;(15)&lt;/DisplayText&gt;&lt;record&gt;&lt;rec-number&gt;116&lt;/rec-number&gt;&lt;foreign-keys&gt;&lt;key app="EN" db-id="r95spfrpvra9wde9z9759501xfev9sdvx029" timestamp="1656395658"&gt;116&lt;/key&gt;&lt;/foreign-keys&gt;&lt;ref-type name="Government Document"&gt;46&lt;/ref-type&gt;&lt;contributors&gt;&lt;authors&gt;&lt;author&gt; United Nations Interagency Task Force on the Prevention and Control of&lt;/author&gt;&lt;author&gt;Noncommunicable Diseases,&lt;/author&gt;&lt;/authors&gt;&lt;/contributors&gt;&lt;titles&gt;&lt;title&gt;The investment case for noncommunicable disease prevention and control In the Kingdom of Saudi Arabia: return on investment analysis &amp;amp; institutional and context analysis&lt;/title&gt;&lt;/titles&gt;&lt;dates&gt;&lt;year&gt;2018&lt;/year&gt;&lt;/dates&gt;&lt;pub-location&gt;Geneva&lt;/pub-location&gt;&lt;publisher&gt;World Health Organization&lt;/publisher&gt;&lt;urls&gt;&lt;related-urls&gt;&lt;url&gt;https://www.undp.org/saudi-arabia/publications/prevention-and-control-noncommunicable-diseases-kingdom-saudi-arabia-case-investment&lt;/url&gt;&lt;/related-urls&gt;&lt;/urls&gt;&lt;/record&gt;&lt;/Cite&gt;&lt;/EndNote&gt;</w:instrText>
      </w:r>
      <w:r>
        <w:fldChar w:fldCharType="separate"/>
      </w:r>
      <w:r>
        <w:rPr>
          <w:noProof/>
        </w:rPr>
        <w:t>(15)</w:t>
      </w:r>
      <w:r>
        <w:fldChar w:fldCharType="end"/>
      </w:r>
      <w:ins w:id="164" w:author="David Watkins" w:date="2022-06-27T22:52:00Z">
        <w:r>
          <w:t>.</w:t>
        </w:r>
      </w:ins>
      <w:ins w:id="165" w:author="David Watkins" w:date="2022-06-27T22:55:00Z">
        <w:r>
          <w:t xml:space="preserve"> </w:t>
        </w:r>
      </w:ins>
      <w:ins w:id="166" w:author="David Watkins" w:date="2022-06-27T22:56:00Z">
        <w:r w:rsidR="00FD6DD2">
          <w:t>An update of this work</w:t>
        </w:r>
      </w:ins>
      <w:ins w:id="167" w:author="David Watkins" w:date="2022-06-27T22:57:00Z">
        <w:r w:rsidR="00FD6DD2">
          <w:t xml:space="preserve"> that</w:t>
        </w:r>
      </w:ins>
      <w:ins w:id="168" w:author="David Watkins" w:date="2022-06-27T22:56:00Z">
        <w:r w:rsidR="00FD6DD2">
          <w:t xml:space="preserve"> focus</w:t>
        </w:r>
      </w:ins>
      <w:ins w:id="169" w:author="David Watkins" w:date="2022-06-27T22:57:00Z">
        <w:r w:rsidR="00FD6DD2">
          <w:t>ed</w:t>
        </w:r>
      </w:ins>
      <w:ins w:id="170" w:author="David Watkins" w:date="2022-06-27T22:56:00Z">
        <w:r w:rsidR="00FD6DD2">
          <w:t xml:space="preserve"> on direct medical costs and worker productivity found that NCD-related losse</w:t>
        </w:r>
      </w:ins>
      <w:ins w:id="171" w:author="David Watkins" w:date="2022-06-27T22:57:00Z">
        <w:r w:rsidR="00FD6DD2">
          <w:t xml:space="preserve">s were about 4.5% of GDP </w:t>
        </w:r>
      </w:ins>
      <w:r w:rsidR="00FD6DD2">
        <w:fldChar w:fldCharType="begin">
          <w:fldData xml:space="preserve">PEVuZE5vdGU+PENpdGU+PEF1dGhvcj5NYWxraW48L0F1dGhvcj48WWVhcj4yMDIyPC9ZZWFyPjxS
ZWNOdW0+MTE3PC9SZWNOdW0+PERpc3BsYXlUZXh0PigxNik8L0Rpc3BsYXlUZXh0PjxyZWNvcmQ+
PHJlYy1udW1iZXI+MTE3PC9yZWMtbnVtYmVyPjxmb3JlaWduLWtleXM+PGtleSBhcHA9IkVOIiBk
Yi1pZD0icjk1c3BmcnB2cmE5d2RlOXo5NzU5NTAxeGZldjlzZHZ4MDI5IiB0aW1lc3RhbXA9IjE2
NTYzOTU4OTUiPjExNzwva2V5PjwvZm9yZWlnbi1rZXlzPjxyZWYtdHlwZSBuYW1lPSJKb3VybmFs
IEFydGljbGUiPjE3PC9yZWYtdHlwZT48Y29udHJpYnV0b3JzPjxhdXRob3JzPjxhdXRob3I+TWFs
a2luLCBKLjwvYXV0aG9yPjxhdXRob3I+Rmlua2Vsc3RlaW4sIEUuPC9hdXRob3I+PGF1dGhvcj5C
YWlkLCBELjwvYXV0aG9yPjxhdXRob3I+QWxxdW5haWJldCwgQS48L2F1dGhvcj48YXV0aG9yPkFs
bXVkYXJyYSwgUy48L2F1dGhvcj48YXV0aG9yPkhlcmJzdCwgQy4gSC48L2F1dGhvcj48YXV0aG9y
PkRvbmcsIEQuPC9hdXRob3I+PGF1dGhvcj5BbHN1a2FpdCwgUi48L2F1dGhvcj48YXV0aG9yPkVs
LVNhaGFydHksIFMuPC9hdXRob3I+PGF1dGhvcj5BbGd3aXphbmksIEEuPC9hdXRob3I+PC9hdXRo
b3JzPjwvY29udHJpYnV0b3JzPjxhdXRoLWFkZHJlc3M+V29ybGQgQmFuayBHcm91cCBjb25zdWx0
YW50LCBDb2xvcmFkbyBTcHJpbmdzLCBDb2xvcmFkbywgVW5pdGVkIFN0YXRlcyBvZiBBbWVyaWNh
LiYjeEQ7SGVhbHRoIFNlcnZpY2VzIGFuZCBTeXN0ZW0gUmVzZWFyY2ggUHJvZ3JhbSwgRHVrZS1O
VVMgTWVkaWNhbCBTY2hvb2wsIFNpbmdhcG9yZS4mI3hEO1NvbCBQcmljZSBTY2hvb2wgb2YgUHVi
bGljIFBvbGljeSwgVW5pdmVyc2l0eSBvZiBTb3V0aGVybiBDYWxpZm9ybmlhLCBMb3MgQW5nZWxl
cywgVW5pdGVkIFN0YXRlcyBvZiBBbWVyaWNhLiYjeEQ7U2F1ZGkgQ2VudGVyIGZvciBEaXNlYXNl
IFByZXZlbnRpb24gYW5kIENvbnRyb2wsIFJpeWFkaCwgU2F1ZGkgQXJhYmlhLiYjeEQ7SGVhbHRo
LCBOdXRyaXRpb24gYW5kIFBvcHVsYXRpb24gR2xvYmFsIFByYWN0aWNlLCBUaGUgV29ybGQgQmFu
aywgV2FzaGluZ3RvbiwgVW5pdGVkIFN0YXRlcyBvZiBBbWVyaWNhLiYjeEQ7Q29tbXVuaXR5IEhl
YWx0aCBTY2llbmNlcywgQ29sbGVnZSBvZiBBcHBsaWVkIE1lZGljYWwgU2NpZW5jZXMsIEtpbmcg
U2F1ZCBVbml2ZXJzaXR5LCBSaXlhZGgsIFNhdWRpIEFyYWJpYS48L2F1dGgtYWRkcmVzcz48dGl0
bGVzPjx0aXRsZT5JbXBhY3Qgb2Ygbm9uY29tbXVuaWNhYmxlIGRpc2Vhc2VzIG9uIGRpcmVjdCBt
ZWRpY2FsIGNvc3RzIGFuZCB3b3JrZXIgcHJvZHVjdGl2aXR5LCBTYXVkaSBBcmFiaWE8L3RpdGxl
PjxzZWNvbmRhcnktdGl0bGU+RWFzdCBNZWRpdGVyciBIZWFsdGggSjwvc2Vjb25kYXJ5LXRpdGxl
PjwvdGl0bGVzPjxwZXJpb2RpY2FsPjxmdWxsLXRpdGxlPkVhc3QgTWVkaXRlcnIgSGVhbHRoIEo8
L2Z1bGwtdGl0bGU+PC9wZXJpb2RpY2FsPjxwYWdlcz4yOTYtMzAxPC9wYWdlcz48dm9sdW1lPjI4
PC92b2x1bWU+PG51bWJlcj40PC9udW1iZXI+PGVkaXRpb24+MjAyMi8wNS8xMzwvZWRpdGlvbj48
a2V5d29yZHM+PGtleXdvcmQ+Q29zdCBvZiBJbGxuZXNzPC9rZXl3b3JkPjxrZXl3b3JkPkVtcGxv
eW1lbnQ8L2tleXdvcmQ+PGtleXdvcmQ+SGVhbHRoIEV4cGVuZGl0dXJlczwva2V5d29yZD48a2V5
d29yZD5IdW1hbnM8L2tleXdvcmQ+PGtleXdvcmQ+Kk5vbmNvbW11bmljYWJsZSBEaXNlYXNlcy9l
cGlkZW1pb2xvZ3k8L2tleXdvcmQ+PGtleXdvcmQ+U2F1ZGkgQXJhYmlhL2VwaWRlbWlvbG9neTwv
a2V5d29yZD48a2V5d29yZD5TYXVkaSBBcmFiaWE8L2tleXdvcmQ+PGtleXdvcmQ+aGVhbHRoIGV4
cGVuZGl0dXJlPC9rZXl3b3JkPjxrZXl3b3JkPm5vbmNvbW11bmljYWJsZSBkaXNlYXNlczwva2V5
d29yZD48a2V5d29yZD53b3JrZm9yY2U8L2tleXdvcmQ+PC9rZXl3b3Jkcz48ZGF0ZXM+PHllYXI+
MjAyMjwveWVhcj48cHViLWRhdGVzPjxkYXRlPkFwciAyODwvZGF0ZT48L3B1Yi1kYXRlcz48L2Rh
dGVzPjxpc2JuPjE2ODctMTYzNCAoRWxlY3Ryb25pYykmI3hEOzEwMjAtMzM5NyAoTGlua2luZyk8
L2lzYm4+PGFjY2Vzc2lvbi1udW0+MzU1NDU5MTE8L2FjY2Vzc2lvbi1udW0+PHVybHM+PHJlbGF0
ZWQtdXJscz48dXJsPmh0dHBzOi8vd3d3Lm5jYmkubmxtLm5paC5nb3YvcHVibWVkLzM1NTQ1OTEx
PC91cmw+PC9yZWxhdGVkLXVybHM+PC91cmxzPjxlbGVjdHJvbmljLXJlc291cmNlLW51bT4xMC4y
NjcxOS9lbWhqLzIyLjAxNTwvZWxlY3Ryb25pYy1yZXNvdXJjZS1udW0+PC9yZWNvcmQ+PC9DaXRl
PjwvRW5kTm90ZT5=
</w:fldData>
        </w:fldChar>
      </w:r>
      <w:r w:rsidR="00FD6DD2">
        <w:instrText xml:space="preserve"> ADDIN EN.CITE </w:instrText>
      </w:r>
      <w:r w:rsidR="00FD6DD2">
        <w:fldChar w:fldCharType="begin">
          <w:fldData xml:space="preserve">PEVuZE5vdGU+PENpdGU+PEF1dGhvcj5NYWxraW48L0F1dGhvcj48WWVhcj4yMDIyPC9ZZWFyPjxS
ZWNOdW0+MTE3PC9SZWNOdW0+PERpc3BsYXlUZXh0PigxNik8L0Rpc3BsYXlUZXh0PjxyZWNvcmQ+
PHJlYy1udW1iZXI+MTE3PC9yZWMtbnVtYmVyPjxmb3JlaWduLWtleXM+PGtleSBhcHA9IkVOIiBk
Yi1pZD0icjk1c3BmcnB2cmE5d2RlOXo5NzU5NTAxeGZldjlzZHZ4MDI5IiB0aW1lc3RhbXA9IjE2
NTYzOTU4OTUiPjExNzwva2V5PjwvZm9yZWlnbi1rZXlzPjxyZWYtdHlwZSBuYW1lPSJKb3VybmFs
IEFydGljbGUiPjE3PC9yZWYtdHlwZT48Y29udHJpYnV0b3JzPjxhdXRob3JzPjxhdXRob3I+TWFs
a2luLCBKLjwvYXV0aG9yPjxhdXRob3I+Rmlua2Vsc3RlaW4sIEUuPC9hdXRob3I+PGF1dGhvcj5C
YWlkLCBELjwvYXV0aG9yPjxhdXRob3I+QWxxdW5haWJldCwgQS48L2F1dGhvcj48YXV0aG9yPkFs
bXVkYXJyYSwgUy48L2F1dGhvcj48YXV0aG9yPkhlcmJzdCwgQy4gSC48L2F1dGhvcj48YXV0aG9y
PkRvbmcsIEQuPC9hdXRob3I+PGF1dGhvcj5BbHN1a2FpdCwgUi48L2F1dGhvcj48YXV0aG9yPkVs
LVNhaGFydHksIFMuPC9hdXRob3I+PGF1dGhvcj5BbGd3aXphbmksIEEuPC9hdXRob3I+PC9hdXRo
b3JzPjwvY29udHJpYnV0b3JzPjxhdXRoLWFkZHJlc3M+V29ybGQgQmFuayBHcm91cCBjb25zdWx0
YW50LCBDb2xvcmFkbyBTcHJpbmdzLCBDb2xvcmFkbywgVW5pdGVkIFN0YXRlcyBvZiBBbWVyaWNh
LiYjeEQ7SGVhbHRoIFNlcnZpY2VzIGFuZCBTeXN0ZW0gUmVzZWFyY2ggUHJvZ3JhbSwgRHVrZS1O
VVMgTWVkaWNhbCBTY2hvb2wsIFNpbmdhcG9yZS4mI3hEO1NvbCBQcmljZSBTY2hvb2wgb2YgUHVi
bGljIFBvbGljeSwgVW5pdmVyc2l0eSBvZiBTb3V0aGVybiBDYWxpZm9ybmlhLCBMb3MgQW5nZWxl
cywgVW5pdGVkIFN0YXRlcyBvZiBBbWVyaWNhLiYjeEQ7U2F1ZGkgQ2VudGVyIGZvciBEaXNlYXNl
IFByZXZlbnRpb24gYW5kIENvbnRyb2wsIFJpeWFkaCwgU2F1ZGkgQXJhYmlhLiYjeEQ7SGVhbHRo
LCBOdXRyaXRpb24gYW5kIFBvcHVsYXRpb24gR2xvYmFsIFByYWN0aWNlLCBUaGUgV29ybGQgQmFu
aywgV2FzaGluZ3RvbiwgVW5pdGVkIFN0YXRlcyBvZiBBbWVyaWNhLiYjeEQ7Q29tbXVuaXR5IEhl
YWx0aCBTY2llbmNlcywgQ29sbGVnZSBvZiBBcHBsaWVkIE1lZGljYWwgU2NpZW5jZXMsIEtpbmcg
U2F1ZCBVbml2ZXJzaXR5LCBSaXlhZGgsIFNhdWRpIEFyYWJpYS48L2F1dGgtYWRkcmVzcz48dGl0
bGVzPjx0aXRsZT5JbXBhY3Qgb2Ygbm9uY29tbXVuaWNhYmxlIGRpc2Vhc2VzIG9uIGRpcmVjdCBt
ZWRpY2FsIGNvc3RzIGFuZCB3b3JrZXIgcHJvZHVjdGl2aXR5LCBTYXVkaSBBcmFiaWE8L3RpdGxl
PjxzZWNvbmRhcnktdGl0bGU+RWFzdCBNZWRpdGVyciBIZWFsdGggSjwvc2Vjb25kYXJ5LXRpdGxl
PjwvdGl0bGVzPjxwZXJpb2RpY2FsPjxmdWxsLXRpdGxlPkVhc3QgTWVkaXRlcnIgSGVhbHRoIEo8
L2Z1bGwtdGl0bGU+PC9wZXJpb2RpY2FsPjxwYWdlcz4yOTYtMzAxPC9wYWdlcz48dm9sdW1lPjI4
PC92b2x1bWU+PG51bWJlcj40PC9udW1iZXI+PGVkaXRpb24+MjAyMi8wNS8xMzwvZWRpdGlvbj48
a2V5d29yZHM+PGtleXdvcmQ+Q29zdCBvZiBJbGxuZXNzPC9rZXl3b3JkPjxrZXl3b3JkPkVtcGxv
eW1lbnQ8L2tleXdvcmQ+PGtleXdvcmQ+SGVhbHRoIEV4cGVuZGl0dXJlczwva2V5d29yZD48a2V5
d29yZD5IdW1hbnM8L2tleXdvcmQ+PGtleXdvcmQ+Kk5vbmNvbW11bmljYWJsZSBEaXNlYXNlcy9l
cGlkZW1pb2xvZ3k8L2tleXdvcmQ+PGtleXdvcmQ+U2F1ZGkgQXJhYmlhL2VwaWRlbWlvbG9neTwv
a2V5d29yZD48a2V5d29yZD5TYXVkaSBBcmFiaWE8L2tleXdvcmQ+PGtleXdvcmQ+aGVhbHRoIGV4
cGVuZGl0dXJlPC9rZXl3b3JkPjxrZXl3b3JkPm5vbmNvbW11bmljYWJsZSBkaXNlYXNlczwva2V5
d29yZD48a2V5d29yZD53b3JrZm9yY2U8L2tleXdvcmQ+PC9rZXl3b3Jkcz48ZGF0ZXM+PHllYXI+
MjAyMjwveWVhcj48cHViLWRhdGVzPjxkYXRlPkFwciAyODwvZGF0ZT48L3B1Yi1kYXRlcz48L2Rh
dGVzPjxpc2JuPjE2ODctMTYzNCAoRWxlY3Ryb25pYykmI3hEOzEwMjAtMzM5NyAoTGlua2luZyk8
L2lzYm4+PGFjY2Vzc2lvbi1udW0+MzU1NDU5MTE8L2FjY2Vzc2lvbi1udW0+PHVybHM+PHJlbGF0
ZWQtdXJscz48dXJsPmh0dHBzOi8vd3d3Lm5jYmkubmxtLm5paC5nb3YvcHVibWVkLzM1NTQ1OTEx
PC91cmw+PC9yZWxhdGVkLXVybHM+PC91cmxzPjxlbGVjdHJvbmljLXJlc291cmNlLW51bT4xMC4y
NjcxOS9lbWhqLzIyLjAxNTwvZWxlY3Ryb25pYy1yZXNvdXJjZS1udW0+PC9yZWNvcmQ+PC9DaXRl
PjwvRW5kTm90ZT5=
</w:fldData>
        </w:fldChar>
      </w:r>
      <w:r w:rsidR="00FD6DD2">
        <w:instrText xml:space="preserve"> ADDIN EN.CITE.DATA </w:instrText>
      </w:r>
      <w:r w:rsidR="00FD6DD2">
        <w:fldChar w:fldCharType="end"/>
      </w:r>
      <w:r w:rsidR="00FD6DD2">
        <w:fldChar w:fldCharType="separate"/>
      </w:r>
      <w:r w:rsidR="00FD6DD2">
        <w:rPr>
          <w:noProof/>
        </w:rPr>
        <w:t>(16)</w:t>
      </w:r>
      <w:r w:rsidR="00FD6DD2">
        <w:fldChar w:fldCharType="end"/>
      </w:r>
      <w:ins w:id="172" w:author="David Watkins" w:date="2022-06-27T22:57:00Z">
        <w:r w:rsidR="00FD6DD2">
          <w:t>.</w:t>
        </w:r>
      </w:ins>
      <w:ins w:id="173" w:author="David Watkins" w:date="2022-06-27T22:59:00Z">
        <w:r w:rsidR="00FD6DD2">
          <w:t xml:space="preserve"> We found that</w:t>
        </w:r>
      </w:ins>
      <w:ins w:id="174" w:author="David Watkins" w:date="2022-06-27T23:02:00Z">
        <w:r w:rsidR="00FD6DD2">
          <w:t xml:space="preserve"> the economic impact of</w:t>
        </w:r>
      </w:ins>
      <w:ins w:id="175" w:author="David Watkins" w:date="2022-06-27T22:59:00Z">
        <w:r w:rsidR="00FD6DD2">
          <w:t xml:space="preserve"> physical inactivity-related NCDs a</w:t>
        </w:r>
      </w:ins>
      <w:ins w:id="176" w:author="David Watkins" w:date="2022-06-27T23:00:00Z">
        <w:r w:rsidR="00FD6DD2">
          <w:t>lone</w:t>
        </w:r>
      </w:ins>
      <w:ins w:id="177" w:author="David Watkins" w:date="2022-06-27T23:02:00Z">
        <w:r w:rsidR="00FD6DD2">
          <w:t>—about 5% of NCD burden—</w:t>
        </w:r>
      </w:ins>
      <w:ins w:id="178" w:author="David Watkins" w:date="2022-06-27T23:00:00Z">
        <w:r w:rsidR="00FD6DD2">
          <w:t xml:space="preserve">would </w:t>
        </w:r>
      </w:ins>
      <w:ins w:id="179" w:author="David Watkins" w:date="2022-06-27T23:02:00Z">
        <w:r w:rsidR="00FD6DD2">
          <w:t xml:space="preserve">be worth </w:t>
        </w:r>
      </w:ins>
      <w:ins w:id="180" w:author="David Watkins" w:date="2022-06-27T23:00:00Z">
        <w:r w:rsidR="00FD6DD2" w:rsidRPr="00FD6DD2">
          <w:rPr>
            <w:highlight w:val="yellow"/>
            <w:rPrChange w:id="181" w:author="David Watkins" w:date="2022-06-27T23:00:00Z">
              <w:rPr/>
            </w:rPrChange>
          </w:rPr>
          <w:t>##-##</w:t>
        </w:r>
        <w:r w:rsidR="00FD6DD2">
          <w:t>% of GDP</w:t>
        </w:r>
      </w:ins>
      <w:ins w:id="182" w:author="David Watkins" w:date="2022-06-27T23:02:00Z">
        <w:r w:rsidR="00FD6DD2">
          <w:t xml:space="preserve">. </w:t>
        </w:r>
      </w:ins>
      <w:ins w:id="183" w:author="David Watkins" w:date="2022-06-27T23:03:00Z">
        <w:r w:rsidR="00FD6DD2">
          <w:t xml:space="preserve">One of the reasons our estimates are higher than previous studies is that we used an intrinsic value approach, which typically gives estimates that are </w:t>
        </w:r>
      </w:ins>
      <w:ins w:id="184" w:author="David Watkins" w:date="2022-06-27T23:07:00Z">
        <w:r w:rsidR="00082799">
          <w:t>substantially</w:t>
        </w:r>
      </w:ins>
      <w:ins w:id="185" w:author="David Watkins" w:date="2022-06-27T23:03:00Z">
        <w:r w:rsidR="00FD6DD2">
          <w:t xml:space="preserve"> larger than estimates</w:t>
        </w:r>
      </w:ins>
      <w:ins w:id="186" w:author="David Watkins" w:date="2022-06-27T23:04:00Z">
        <w:r w:rsidR="00FD6DD2">
          <w:t xml:space="preserve"> using the </w:t>
        </w:r>
      </w:ins>
      <w:ins w:id="187" w:author="David Watkins" w:date="2022-06-27T23:03:00Z">
        <w:r w:rsidR="00FD6DD2">
          <w:t xml:space="preserve">“human capital” </w:t>
        </w:r>
      </w:ins>
      <w:ins w:id="188" w:author="David Watkins" w:date="2022-06-27T23:08:00Z">
        <w:r w:rsidR="00082799">
          <w:t xml:space="preserve">or “cost-of-illness” </w:t>
        </w:r>
      </w:ins>
      <w:ins w:id="189" w:author="David Watkins" w:date="2022-06-27T23:04:00Z">
        <w:r w:rsidR="00FD6DD2">
          <w:t>approach</w:t>
        </w:r>
      </w:ins>
      <w:ins w:id="190" w:author="David Watkins" w:date="2022-06-27T23:08:00Z">
        <w:r w:rsidR="00082799">
          <w:t>es</w:t>
        </w:r>
      </w:ins>
      <w:ins w:id="191" w:author="David Watkins" w:date="2022-06-27T23:04:00Z">
        <w:r w:rsidR="00FD6DD2">
          <w:t xml:space="preserve"> </w:t>
        </w:r>
      </w:ins>
      <w:r w:rsidR="00082799">
        <w:fldChar w:fldCharType="begin"/>
      </w:r>
      <w:r w:rsidR="00082799">
        <w:instrText xml:space="preserve"> ADDIN EN.CITE &lt;EndNote&gt;&lt;Cite&gt;&lt;Author&gt;Bloom&lt;/Author&gt;&lt;Year&gt;2011&lt;/Year&gt;&lt;RecNum&gt;118&lt;/RecNum&gt;&lt;DisplayText&gt;(17)&lt;/DisplayText&gt;&lt;record&gt;&lt;rec-number&gt;118&lt;/rec-number&gt;&lt;foreign-keys&gt;&lt;key app="EN" db-id="r95spfrpvra9wde9z9759501xfev9sdvx029" timestamp="1656396371"&gt;118&lt;/key&gt;&lt;/foreign-keys&gt;&lt;ref-type name="Government Document"&gt;46&lt;/ref-type&gt;&lt;contributors&gt;&lt;authors&gt;&lt;author&gt;Bloom, D.E., &lt;/author&gt;&lt;author&gt;Cafiero, E.T., &lt;/author&gt;&lt;author&gt;Jané-Llopis, E., &lt;/author&gt;&lt;author&gt;Abrahams-Gessel, S., &lt;/author&gt;&lt;author&gt;Bloom, L.R., &lt;/author&gt;&lt;author&gt;Fathima, S., Feigl, A.B., &lt;/author&gt;&lt;author&gt;Gaziano, T., &lt;/author&gt;&lt;author&gt;Mowafi, M., &lt;/author&gt;&lt;author&gt;Pandya, A., &lt;/author&gt;&lt;author&gt;Prettner, K., &lt;/author&gt;&lt;author&gt;Rosenberg, L., &lt;/author&gt;&lt;author&gt;Seligman, B., &lt;/author&gt;&lt;author&gt;Stein, A.Z.,&lt;/author&gt;&lt;author&gt;Weinstein, C.&lt;/author&gt;&lt;/authors&gt;&lt;/contributors&gt;&lt;titles&gt;&lt;title&gt;The global economic burden of noncommunicable diseases&lt;/title&gt;&lt;/titles&gt;&lt;dates&gt;&lt;year&gt;2011&lt;/year&gt;&lt;/dates&gt;&lt;pub-location&gt;Geneva&lt;/pub-location&gt;&lt;publisher&gt;World Economic Forum&lt;/publisher&gt;&lt;urls&gt;&lt;/urls&gt;&lt;/record&gt;&lt;/Cite&gt;&lt;/EndNote&gt;</w:instrText>
      </w:r>
      <w:r w:rsidR="00082799">
        <w:fldChar w:fldCharType="separate"/>
      </w:r>
      <w:r w:rsidR="00082799">
        <w:rPr>
          <w:noProof/>
        </w:rPr>
        <w:t>(17)</w:t>
      </w:r>
      <w:r w:rsidR="00082799">
        <w:fldChar w:fldCharType="end"/>
      </w:r>
      <w:ins w:id="192" w:author="David Watkins" w:date="2022-06-27T23:04:00Z">
        <w:r w:rsidR="00FD6DD2">
          <w:t>.</w:t>
        </w:r>
      </w:ins>
      <w:ins w:id="193" w:author="David Watkins" w:date="2022-06-27T23:08:00Z">
        <w:r w:rsidR="00082799">
          <w:t xml:space="preserve"> Which of these figures and approaches best corresponds to reality remains a contested issue in </w:t>
        </w:r>
      </w:ins>
      <w:ins w:id="194" w:author="David Watkins" w:date="2022-06-27T23:14:00Z">
        <w:r w:rsidR="00460935">
          <w:t>the literature</w:t>
        </w:r>
      </w:ins>
      <w:ins w:id="195" w:author="David Watkins" w:date="2022-06-27T23:08:00Z">
        <w:r w:rsidR="00082799">
          <w:t>; we simply note that our estimates are higher than oth</w:t>
        </w:r>
      </w:ins>
      <w:ins w:id="196" w:author="David Watkins" w:date="2022-06-27T23:09:00Z">
        <w:r w:rsidR="00082799">
          <w:t xml:space="preserve">ers but are consistent with </w:t>
        </w:r>
      </w:ins>
      <w:ins w:id="197" w:author="David Watkins" w:date="2022-06-27T23:14:00Z">
        <w:r w:rsidR="001A0636">
          <w:t xml:space="preserve">a </w:t>
        </w:r>
      </w:ins>
      <w:ins w:id="198" w:author="David Watkins" w:date="2022-06-27T23:12:00Z">
        <w:r w:rsidR="001A0636">
          <w:t xml:space="preserve">welfare </w:t>
        </w:r>
      </w:ins>
      <w:ins w:id="199" w:author="David Watkins" w:date="2022-06-27T23:14:00Z">
        <w:r w:rsidR="001A0636">
          <w:t xml:space="preserve">perspective that includes non-market losses </w:t>
        </w:r>
      </w:ins>
      <w:r w:rsidR="001A0636">
        <w:fldChar w:fldCharType="begin"/>
      </w:r>
      <w:r w:rsidR="001A0636">
        <w:instrText xml:space="preserve"> ADDIN EN.CITE &lt;EndNote&gt;&lt;Cite&gt;&lt;Author&gt;WHO&lt;/Author&gt;&lt;Year&gt;2009&lt;/Year&gt;&lt;RecNum&gt;119&lt;/RecNum&gt;&lt;DisplayText&gt;(18)&lt;/DisplayText&gt;&lt;record&gt;&lt;rec-number&gt;119&lt;/rec-number&gt;&lt;foreign-keys&gt;&lt;key app="EN" db-id="r95spfrpvra9wde9z9759501xfev9sdvx029" timestamp="1656396817"&gt;119&lt;/key&gt;&lt;/foreign-keys&gt;&lt;ref-type name="Government Document"&gt;46&lt;/ref-type&gt;&lt;contributors&gt;&lt;authors&gt;&lt;author&gt;WHO&lt;/author&gt;&lt;/authors&gt;&lt;/contributors&gt;&lt;titles&gt;&lt;title&gt;WHO guide to identifying the economic consequences of disease and injury&lt;/title&gt;&lt;/titles&gt;&lt;dates&gt;&lt;year&gt;2009&lt;/year&gt;&lt;/dates&gt;&lt;pub-location&gt;Geneva&lt;/pub-location&gt;&lt;publisher&gt;World Health Organization&lt;/publisher&gt;&lt;urls&gt;&lt;/urls&gt;&lt;/record&gt;&lt;/Cite&gt;&lt;/EndNote&gt;</w:instrText>
      </w:r>
      <w:r w:rsidR="001A0636">
        <w:fldChar w:fldCharType="separate"/>
      </w:r>
      <w:r w:rsidR="001A0636">
        <w:rPr>
          <w:noProof/>
        </w:rPr>
        <w:t>(18)</w:t>
      </w:r>
      <w:r w:rsidR="001A0636">
        <w:fldChar w:fldCharType="end"/>
      </w:r>
      <w:ins w:id="200" w:author="David Watkins" w:date="2022-06-27T23:14:00Z">
        <w:r w:rsidR="001A0636">
          <w:t>.</w:t>
        </w:r>
      </w:ins>
    </w:p>
    <w:p w14:paraId="5CE87640" w14:textId="77777777" w:rsidR="00FA5D0C" w:rsidRDefault="00FA5D0C" w:rsidP="001D3F80">
      <w:pPr>
        <w:ind w:firstLine="0"/>
        <w:jc w:val="both"/>
        <w:rPr>
          <w:ins w:id="201" w:author="David Watkins" w:date="2022-06-27T22:42:00Z"/>
        </w:rPr>
      </w:pPr>
    </w:p>
    <w:p w14:paraId="07742A4B" w14:textId="3528D90D" w:rsidR="00172810" w:rsidRPr="00D77CA8" w:rsidDel="00FA5D0C" w:rsidRDefault="00172810" w:rsidP="001D3F80">
      <w:pPr>
        <w:ind w:firstLine="0"/>
        <w:jc w:val="both"/>
        <w:rPr>
          <w:del w:id="202" w:author="David Watkins" w:date="2022-06-27T22:42:00Z"/>
        </w:rPr>
      </w:pPr>
      <w:r w:rsidRPr="00D77CA8">
        <w:t>Our findings underscore an urgent need to develop new, innovative programs and policies to encourage physical activity.</w:t>
      </w:r>
      <w:ins w:id="203" w:author="David Watkins" w:date="2022-06-27T22:42:00Z">
        <w:r w:rsidR="00FA5D0C">
          <w:t xml:space="preserve"> </w:t>
        </w:r>
      </w:ins>
    </w:p>
    <w:p w14:paraId="52F4E878" w14:textId="77777777" w:rsidR="001D3F80" w:rsidDel="00FA5D0C" w:rsidRDefault="001D3F80" w:rsidP="001D3F80">
      <w:pPr>
        <w:ind w:firstLine="0"/>
        <w:jc w:val="both"/>
        <w:rPr>
          <w:del w:id="204" w:author="David Watkins" w:date="2022-06-27T22:42:00Z"/>
        </w:rPr>
      </w:pPr>
    </w:p>
    <w:p w14:paraId="7DC76CF6" w14:textId="68ACE2AC" w:rsidR="00A85EE4" w:rsidRPr="00D77CA8" w:rsidDel="00A114AD" w:rsidRDefault="00A85EE4" w:rsidP="00A85EE4">
      <w:pPr>
        <w:ind w:firstLine="0"/>
        <w:jc w:val="both"/>
        <w:rPr>
          <w:del w:id="205" w:author="David Watkins" w:date="2022-06-27T22:48:00Z"/>
          <w:moveTo w:id="206" w:author="David Watkins" w:date="2022-06-27T22:40:00Z"/>
        </w:rPr>
      </w:pPr>
      <w:moveToRangeStart w:id="207" w:author="David Watkins" w:date="2022-06-27T22:40:00Z" w:name="move107262027"/>
      <w:moveTo w:id="208" w:author="David Watkins" w:date="2022-06-27T22:40:00Z">
        <w:r w:rsidRPr="00D77CA8">
          <w:t xml:space="preserve">The main challenge with tackling, insufficient physical activity, dietary risks, or both is the paucity of evidence-informed policy options. The Disease Control Priorities project recently provided recommendations for intersectoral policy action to reduce health-related risks </w:t>
        </w:r>
        <w:r w:rsidRPr="00D77CA8">
          <w:fldChar w:fldCharType="begin"/>
        </w:r>
      </w:moveTo>
      <w:r w:rsidR="001A0636">
        <w:instrText xml:space="preserve"> ADDIN EN.CITE &lt;EndNote&gt;&lt;Cite&gt;&lt;Author&gt;Watkins&lt;/Author&gt;&lt;Year&gt;2017&lt;/Year&gt;&lt;RecNum&gt;90&lt;/RecNum&gt;&lt;DisplayText&gt;(19)&lt;/DisplayText&gt;&lt;record&gt;&lt;rec-number&gt;90&lt;/rec-number&gt;&lt;foreign-keys&gt;&lt;key app="EN" db-id="r95spfrpvra9wde9z9759501xfev9sdvx029" timestamp="1652466692"&gt;90&lt;/key&gt;&lt;/foreign-keys&gt;&lt;ref-type name="Book Section"&gt;5&lt;/ref-type&gt;&lt;contributors&gt;&lt;authors&gt;&lt;author&gt;Watkins, D. A.&lt;/author&gt;&lt;author&gt;Nugent, R.&lt;/author&gt;&lt;author&gt;Saxenian, H.&lt;/author&gt;&lt;author&gt;yamey, G.&lt;/author&gt;&lt;author&gt;Danforth, K.&lt;/author&gt;&lt;author&gt;Gonzalez-Pier, E.&lt;/author&gt;&lt;author&gt;Mock, C. N.&lt;/author&gt;&lt;author&gt;Jha, P.&lt;/author&gt;&lt;author&gt;Alwan, A.&lt;/author&gt;&lt;author&gt;Jamison, D. T.&lt;/author&gt;&lt;/authors&gt;&lt;secondary-authors&gt;&lt;author&gt;Jamison, D. T.&lt;/author&gt;&lt;author&gt;Gelband, H.&lt;/author&gt;&lt;author&gt;Horton, S.&lt;/author&gt;&lt;author&gt;Jha, P.&lt;/author&gt;&lt;author&gt;Laxminarayan, R.&lt;/author&gt;&lt;author&gt;Mock, C. N.&lt;/author&gt;&lt;author&gt;Nugent, R.&lt;/author&gt;&lt;/secondary-authors&gt;&lt;/contributors&gt;&lt;titles&gt;&lt;title&gt;Intersectoral Policy Priorities for Health&lt;/title&gt;&lt;secondary-title&gt;Disease Control Priorities, 3rd Edition. Volume 9. Disease Control Priorities: Improving Health and Reducing Poverty&lt;/secondary-title&gt;&lt;/titles&gt;&lt;dates&gt;&lt;year&gt;2017&lt;/year&gt;&lt;/dates&gt;&lt;pub-location&gt;Washington (DC) &lt;/pub-location&gt;&lt;isbn&gt;9781464805271&amp;#xD;9781464805288&lt;/isbn&gt;&lt;accession-num&gt;30212153&lt;/accession-num&gt;&lt;urls&gt;&lt;related-urls&gt;&lt;url&gt;https://www.ncbi.nlm.nih.gov/pubmed/30212153&lt;/url&gt;&lt;/related-urls&gt;&lt;/urls&gt;&lt;electronic-resource-num&gt;10.1596/978-1-4648-0527-1/pt1.ch2&lt;/electronic-resource-num&gt;&lt;language&gt;eng&lt;/language&gt;&lt;/record&gt;&lt;/Cite&gt;&lt;/EndNote&gt;</w:instrText>
      </w:r>
      <w:moveTo w:id="209" w:author="David Watkins" w:date="2022-06-27T22:40:00Z">
        <w:r w:rsidRPr="00D77CA8">
          <w:fldChar w:fldCharType="separate"/>
        </w:r>
      </w:moveTo>
      <w:r w:rsidR="001A0636">
        <w:rPr>
          <w:noProof/>
        </w:rPr>
        <w:t>(19)</w:t>
      </w:r>
      <w:moveTo w:id="210" w:author="David Watkins" w:date="2022-06-27T22:40:00Z">
        <w:r w:rsidRPr="00D77CA8">
          <w:fldChar w:fldCharType="end"/>
        </w:r>
        <w:r w:rsidRPr="00D77CA8">
          <w:t xml:space="preserve">. Large-scale built-environment interventions to promote physical activity are viewed as relatively more likely to succeed than small-scale, community-based health promotion interventions, but neither have a particularly robust evidence base. </w:t>
        </w:r>
      </w:moveTo>
    </w:p>
    <w:p w14:paraId="66AC1020" w14:textId="77777777" w:rsidR="00A85EE4" w:rsidRPr="00D77CA8" w:rsidDel="00A114AD" w:rsidRDefault="00A85EE4" w:rsidP="00A85EE4">
      <w:pPr>
        <w:rPr>
          <w:del w:id="211" w:author="David Watkins" w:date="2022-06-27T22:48:00Z"/>
          <w:moveTo w:id="212" w:author="David Watkins" w:date="2022-06-27T22:40:00Z"/>
        </w:rPr>
      </w:pPr>
    </w:p>
    <w:p w14:paraId="71F39814" w14:textId="77777777" w:rsidR="00A85EE4" w:rsidRDefault="00A85EE4" w:rsidP="00A85EE4">
      <w:pPr>
        <w:ind w:firstLine="0"/>
        <w:jc w:val="both"/>
        <w:rPr>
          <w:moveTo w:id="213" w:author="David Watkins" w:date="2022-06-27T22:40:00Z"/>
        </w:rPr>
      </w:pPr>
      <w:moveTo w:id="214" w:author="David Watkins" w:date="2022-06-27T22:40:00Z">
        <w:r w:rsidRPr="00D77CA8">
          <w:t xml:space="preserve">The situation in KSA is not unique; other developed countries are facing very similar policy </w:t>
        </w:r>
        <w:r w:rsidRPr="00D77CA8">
          <w:lastRenderedPageBreak/>
          <w:t>challenges. Governments, such as KSA’s, should consider “experimenting” with different urban planning, transportation, and infrastructure-related policies that have the potential to incentivize physical activity, and they should prospectively evaluate these policies using rigorous scientific methods. Ambitious policy experimentation could allow these governments to become international exemplars in obesity and NCD prevention.</w:t>
        </w:r>
      </w:moveTo>
    </w:p>
    <w:moveToRangeEnd w:id="207"/>
    <w:p w14:paraId="0590BBCC" w14:textId="77777777" w:rsidR="00A85EE4" w:rsidRDefault="00A85EE4" w:rsidP="001D3F80">
      <w:pPr>
        <w:ind w:firstLine="0"/>
        <w:jc w:val="both"/>
        <w:rPr>
          <w:ins w:id="215" w:author="David Watkins" w:date="2022-06-27T22:40:00Z"/>
        </w:rPr>
      </w:pPr>
    </w:p>
    <w:p w14:paraId="3997FFD5" w14:textId="37B1612B" w:rsidR="00FA5D0C" w:rsidRDefault="00FA5D0C" w:rsidP="00FA5D0C">
      <w:pPr>
        <w:ind w:firstLine="0"/>
        <w:jc w:val="both"/>
        <w:rPr>
          <w:moveTo w:id="216" w:author="David Watkins" w:date="2022-06-27T22:43:00Z"/>
        </w:rPr>
      </w:pPr>
      <w:moveToRangeStart w:id="217" w:author="David Watkins" w:date="2022-06-27T22:43:00Z" w:name="move107262217"/>
      <w:moveTo w:id="218" w:author="David Watkins" w:date="2022-06-27T22:43:00Z">
        <w:r w:rsidRPr="00D77CA8">
          <w:t xml:space="preserve">We also stress the distinction between insufficient physical activity and high body-mass index (i.e., overweight and obesity) as risk factors for NCDs. Obesity is responsible for a greater share of deaths than insufficient physical activity (22% vs. 4.8%, respectively) </w:t>
        </w:r>
        <w:r w:rsidRPr="00D77CA8">
          <w:fldChar w:fldCharType="begin"/>
        </w:r>
        <w:r w:rsidRPr="00D77CA8">
          <w:instrText xml:space="preserve"> ADDIN EN.CITE &lt;EndNote&gt;&lt;Cite&gt;&lt;Author&gt;GBD 2019 Risk Factors Collaborators&lt;/Author&gt;&lt;Year&gt;2020&lt;/Year&gt;&lt;RecNum&gt;98&lt;/RecNum&gt;&lt;DisplayText&gt;(2)&lt;/DisplayText&gt;&lt;record&gt;&lt;rec-number&gt;98&lt;/rec-number&gt;&lt;foreign-keys&gt;&lt;key app="EN" db-id="r95spfrpvra9wde9z9759501xfev9sdvx029" timestamp="1652467663"&gt;98&lt;/key&gt;&lt;/foreign-keys&gt;&lt;ref-type name="Journal Article"&gt;17&lt;/ref-type&gt;&lt;contributors&gt;&lt;authors&gt;&lt;author&gt;GBD 2019 Risk Factors Collaborators,&lt;/author&gt;&lt;/authors&gt;&lt;/contributors&gt;&lt;titles&gt;&lt;title&gt;Global burden of 87 risk factors in 204 countries and territories, 1990-2019: a systematic analysis for the Global Burden of Disease Study 2019&lt;/title&gt;&lt;secondary-title&gt;Lancet&lt;/secondary-title&gt;&lt;/titles&gt;&lt;periodical&gt;&lt;full-title&gt;Lancet&lt;/full-title&gt;&lt;/periodical&gt;&lt;pages&gt;1223-1249&lt;/pages&gt;&lt;volume&gt;396&lt;/volume&gt;&lt;number&gt;10258&lt;/number&gt;&lt;edition&gt;2020/10/19&lt;/edition&gt;&lt;keywords&gt;&lt;keyword&gt;Body Mass Index&lt;/keyword&gt;&lt;keyword&gt;Environmental Exposure/adverse effects&lt;/keyword&gt;&lt;keyword&gt;Female&lt;/keyword&gt;&lt;keyword&gt;Global Burden of Disease/*trends&lt;/keyword&gt;&lt;keyword&gt;Global Health/*statistics &amp;amp; numerical data/trends&lt;/keyword&gt;&lt;keyword&gt;Health Risk Behaviors&lt;/keyword&gt;&lt;keyword&gt;Humans&lt;/keyword&gt;&lt;keyword&gt;Hyperglycemia/epidemiology&lt;/keyword&gt;&lt;keyword&gt;Hypertension/epidemiology&lt;/keyword&gt;&lt;keyword&gt;Life Expectancy/*trends&lt;/keyword&gt;&lt;keyword&gt;Male&lt;/keyword&gt;&lt;keyword&gt;Malnutrition/epidemiology&lt;/keyword&gt;&lt;keyword&gt;Mortality/*trends&lt;/keyword&gt;&lt;keyword&gt;*Risk Factors&lt;/keyword&gt;&lt;keyword&gt;Socioeconomic Factors&lt;/keyword&gt;&lt;keyword&gt;Substance-Related Disorders/epidemiology&lt;/keyword&gt;&lt;/keywords&gt;&lt;dates&gt;&lt;year&gt;2020&lt;/year&gt;&lt;pub-dates&gt;&lt;date&gt;Oct 17&lt;/date&gt;&lt;/pub-dates&gt;&lt;/dates&gt;&lt;isbn&gt;1474-547X (Electronic)&amp;#xD;0140-6736 (Linking)&lt;/isbn&gt;&lt;accession-num&gt;33069327&lt;/accession-num&gt;&lt;urls&gt;&lt;related-urls&gt;&lt;url&gt;https://www.ncbi.nlm.nih.gov/pubmed/33069327&lt;/url&gt;&lt;/related-urls&gt;&lt;/urls&gt;&lt;custom2&gt;PMC7566194&lt;/custom2&gt;&lt;electronic-resource-num&gt;10.1016/S0140-6736(20)30752-2&lt;/electronic-resource-num&gt;&lt;/record&gt;&lt;/Cite&gt;&lt;/EndNote&gt;</w:instrText>
        </w:r>
        <w:r w:rsidRPr="00D77CA8">
          <w:fldChar w:fldCharType="separate"/>
        </w:r>
        <w:r w:rsidRPr="00D77CA8">
          <w:rPr>
            <w:noProof/>
          </w:rPr>
          <w:t>(2)</w:t>
        </w:r>
        <w:r w:rsidRPr="00D77CA8">
          <w:fldChar w:fldCharType="end"/>
        </w:r>
        <w:r w:rsidRPr="00D77CA8">
          <w:t>. Hence while insufficient physical activity is a risk factor for obesity, dietary risks appear to be much more important drivers of obesity-related disease burden in KSA. Efforts by the Government and other stakeholders to tackle obesity should take a comprehensive approach, with relatively more emphasis on dietary risks.</w:t>
        </w:r>
      </w:moveTo>
      <w:ins w:id="219" w:author="David Watkins" w:date="2022-06-27T23:14:00Z">
        <w:r w:rsidR="00460935">
          <w:t xml:space="preserve"> Unfor</w:t>
        </w:r>
      </w:ins>
      <w:ins w:id="220" w:author="David Watkins" w:date="2022-06-27T23:15:00Z">
        <w:r w:rsidR="00460935">
          <w:t>tunately, there are no simple policy solutions to dietary risks; most of the WHO-recommended “cost</w:t>
        </w:r>
      </w:ins>
      <w:ins w:id="221" w:author="David Watkins" w:date="2022-06-27T23:16:00Z">
        <w:r w:rsidR="00460935">
          <w:t xml:space="preserve">-effective” interventions have a </w:t>
        </w:r>
      </w:ins>
      <w:ins w:id="222" w:author="David Watkins" w:date="2022-06-27T23:17:00Z">
        <w:r w:rsidR="00460935">
          <w:t>small</w:t>
        </w:r>
      </w:ins>
      <w:ins w:id="223" w:author="David Watkins" w:date="2022-06-27T23:16:00Z">
        <w:r w:rsidR="00460935">
          <w:t xml:space="preserve"> impact</w:t>
        </w:r>
      </w:ins>
      <w:ins w:id="224" w:author="David Watkins" w:date="2022-06-27T23:17:00Z">
        <w:r w:rsidR="00460935">
          <w:t xml:space="preserve"> and are cost-effective merely because they are cheap</w:t>
        </w:r>
      </w:ins>
      <w:ins w:id="225" w:author="David Watkins" w:date="2022-06-27T23:16:00Z">
        <w:r w:rsidR="00460935">
          <w:t xml:space="preserve"> </w:t>
        </w:r>
      </w:ins>
      <w:r w:rsidR="00460935">
        <w:fldChar w:fldCharType="begin"/>
      </w:r>
      <w:r w:rsidR="00460935">
        <w:instrText xml:space="preserve"> ADDIN EN.CITE &lt;EndNote&gt;&lt;Cite&gt;&lt;Author&gt;Watkins&lt;/Author&gt;&lt;Year&gt;2019&lt;/Year&gt;&lt;RecNum&gt;57&lt;/RecNum&gt;&lt;DisplayText&gt;(20)&lt;/DisplayText&gt;&lt;record&gt;&lt;rec-number&gt;57&lt;/rec-number&gt;&lt;foreign-keys&gt;&lt;key app="EN" db-id="r95spfrpvra9wde9z9759501xfev9sdvx029" timestamp="1652466568"&gt;57&lt;/key&gt;&lt;/foreign-keys&gt;&lt;ref-type name="Journal Article"&gt;17&lt;/ref-type&gt;&lt;contributors&gt;&lt;authors&gt;&lt;author&gt;Watkins, D.&lt;/author&gt;&lt;/authors&gt;&lt;/contributors&gt;&lt;auth-address&gt;Division of General Internal Medicine, University of Washington, 325 9th Ave Box 359780 Seattle, 98104 WA, United States of America.&lt;/auth-address&gt;&lt;titles&gt;&lt;title&gt;Policy options for tackling diet-related noncommunicable diseases&lt;/title&gt;&lt;secondary-title&gt;Bull World Health Organ&lt;/secondary-title&gt;&lt;/titles&gt;&lt;periodical&gt;&lt;full-title&gt;Bull World Health Organ&lt;/full-title&gt;&lt;/periodical&gt;&lt;pages&gt;442-442A&lt;/pages&gt;&lt;volume&gt;97&lt;/volume&gt;&lt;number&gt;7&lt;/number&gt;&lt;edition&gt;2019/07/02&lt;/edition&gt;&lt;keywords&gt;&lt;keyword&gt;Diet&lt;/keyword&gt;&lt;keyword&gt;Food Industry&lt;/keyword&gt;&lt;keyword&gt;Humans&lt;/keyword&gt;&lt;keyword&gt;*Noncommunicable Diseases&lt;/keyword&gt;&lt;keyword&gt;Policy&lt;/keyword&gt;&lt;keyword&gt;Portugal&lt;/keyword&gt;&lt;/keywords&gt;&lt;dates&gt;&lt;year&gt;2019&lt;/year&gt;&lt;pub-dates&gt;&lt;date&gt;Jul 1&lt;/date&gt;&lt;/pub-dates&gt;&lt;/dates&gt;&lt;isbn&gt;1564-0604 (Electronic)&amp;#xD;0042-9686 (Linking)&lt;/isbn&gt;&lt;accession-num&gt;31258209&lt;/accession-num&gt;&lt;urls&gt;&lt;related-urls&gt;&lt;url&gt;https://www.ncbi.nlm.nih.gov/pubmed/31258209&lt;/url&gt;&lt;/related-urls&gt;&lt;/urls&gt;&lt;custom2&gt;PMC6593337&lt;/custom2&gt;&lt;electronic-resource-num&gt;10.2471/BLT.19.236356&lt;/electronic-resource-num&gt;&lt;/record&gt;&lt;/Cite&gt;&lt;/EndNote&gt;</w:instrText>
      </w:r>
      <w:r w:rsidR="00460935">
        <w:fldChar w:fldCharType="separate"/>
      </w:r>
      <w:r w:rsidR="00460935">
        <w:rPr>
          <w:noProof/>
        </w:rPr>
        <w:t>(20)</w:t>
      </w:r>
      <w:r w:rsidR="00460935">
        <w:fldChar w:fldCharType="end"/>
      </w:r>
      <w:ins w:id="226" w:author="David Watkins" w:date="2022-06-27T23:16:00Z">
        <w:r w:rsidR="00460935">
          <w:t xml:space="preserve">. Further research is needed </w:t>
        </w:r>
      </w:ins>
      <w:ins w:id="227" w:author="David Watkins" w:date="2022-06-27T23:17:00Z">
        <w:r w:rsidR="00460935">
          <w:t xml:space="preserve">to understand the macronutrient drivers of obesity and </w:t>
        </w:r>
      </w:ins>
      <w:ins w:id="228" w:author="David Watkins" w:date="2022-06-27T23:18:00Z">
        <w:r w:rsidR="00460935">
          <w:t xml:space="preserve">the </w:t>
        </w:r>
      </w:ins>
      <w:ins w:id="229" w:author="David Watkins" w:date="2022-06-27T23:17:00Z">
        <w:r w:rsidR="00460935">
          <w:t xml:space="preserve">policy interventions that can </w:t>
        </w:r>
      </w:ins>
      <w:ins w:id="230" w:author="David Watkins" w:date="2022-06-27T23:18:00Z">
        <w:r w:rsidR="00460935">
          <w:t xml:space="preserve">most effectively </w:t>
        </w:r>
      </w:ins>
      <w:ins w:id="231" w:author="David Watkins" w:date="2022-06-27T23:17:00Z">
        <w:r w:rsidR="00460935">
          <w:t xml:space="preserve">alter </w:t>
        </w:r>
      </w:ins>
      <w:ins w:id="232" w:author="David Watkins" w:date="2022-06-27T23:18:00Z">
        <w:r w:rsidR="00460935">
          <w:t>their intake to promote and sustain weight loss.</w:t>
        </w:r>
      </w:ins>
    </w:p>
    <w:moveToRangeEnd w:id="217"/>
    <w:p w14:paraId="4D31808C" w14:textId="77777777" w:rsidR="00FA5D0C" w:rsidRDefault="00FA5D0C" w:rsidP="001D3F80">
      <w:pPr>
        <w:ind w:firstLine="0"/>
        <w:jc w:val="both"/>
        <w:rPr>
          <w:ins w:id="233" w:author="David Watkins" w:date="2022-06-27T22:43:00Z"/>
        </w:rPr>
      </w:pPr>
    </w:p>
    <w:p w14:paraId="1E91CCEA" w14:textId="0016A62B" w:rsidR="000B4A99" w:rsidRPr="00D77CA8" w:rsidDel="00460935" w:rsidRDefault="00FA5D0C" w:rsidP="001D3F80">
      <w:pPr>
        <w:ind w:firstLine="0"/>
        <w:jc w:val="both"/>
        <w:rPr>
          <w:del w:id="234" w:author="David Watkins" w:date="2022-06-27T23:19:00Z"/>
        </w:rPr>
      </w:pPr>
      <w:ins w:id="235" w:author="David Watkins" w:date="2022-06-27T22:42:00Z">
        <w:r>
          <w:t xml:space="preserve">Our analysis has some important limitations. First, we </w:t>
        </w:r>
      </w:ins>
      <w:del w:id="236" w:author="David Watkins" w:date="2022-06-27T22:42:00Z">
        <w:r w:rsidR="00172810" w:rsidRPr="00D77CA8" w:rsidDel="00FA5D0C">
          <w:delText xml:space="preserve">We </w:delText>
        </w:r>
      </w:del>
      <w:r w:rsidR="00172810" w:rsidRPr="00D77CA8">
        <w:t xml:space="preserve">note that the “costs” that we report here are economic costs (based on estimates of welfare losses) rather than financial outlays. Welfare losses provide a more complete picture of the social impact of insufficient physical activity than do estimates of excess healthcare costs, but the latter may be a more relevant measure to some stakeholders. Most of the avoidable mortality and disability from insufficient physical activity is due to cardiovascular disease and diabetes. These conditions are particularly costly and comprise a significant share of public sector health spending, especially on specialized care. Increasing population physical activity would prevent many cases of cardiovascular disease and diabetes, leading to government savings. It was outside the scope of this </w:t>
      </w:r>
      <w:del w:id="237" w:author="David Watkins" w:date="2022-06-27T20:53:00Z">
        <w:r w:rsidR="00172810" w:rsidRPr="00D77CA8" w:rsidDel="00C9399C">
          <w:delText xml:space="preserve">chapter </w:delText>
        </w:r>
      </w:del>
      <w:ins w:id="238" w:author="David Watkins" w:date="2022-06-27T20:53:00Z">
        <w:r w:rsidR="00C9399C">
          <w:t>article</w:t>
        </w:r>
        <w:r w:rsidR="00C9399C" w:rsidRPr="00D77CA8">
          <w:t xml:space="preserve"> </w:t>
        </w:r>
      </w:ins>
      <w:r w:rsidR="00172810" w:rsidRPr="00D77CA8">
        <w:t>to quantify those savings, but future projects could undertake these analyses, data permitting.</w:t>
      </w:r>
      <w:ins w:id="239" w:author="David Watkins" w:date="2022-06-27T22:43:00Z">
        <w:r>
          <w:t xml:space="preserve"> Second, our model used population-level data and average values based on triangulating s</w:t>
        </w:r>
      </w:ins>
      <w:ins w:id="240" w:author="David Watkins" w:date="2022-06-27T22:44:00Z">
        <w:r>
          <w:t xml:space="preserve">urveys and other data sources. </w:t>
        </w:r>
      </w:ins>
      <w:ins w:id="241" w:author="David Watkins" w:date="2022-06-27T22:45:00Z">
        <w:r>
          <w:t>W</w:t>
        </w:r>
      </w:ins>
      <w:ins w:id="242" w:author="David Watkins" w:date="2022-06-27T22:44:00Z">
        <w:r>
          <w:t xml:space="preserve">e were unable to account for joint distributions of </w:t>
        </w:r>
      </w:ins>
      <w:ins w:id="243" w:author="David Watkins" w:date="2022-06-27T22:46:00Z">
        <w:r w:rsidR="00A114AD">
          <w:t>various risks</w:t>
        </w:r>
      </w:ins>
      <w:ins w:id="244" w:author="David Watkins" w:date="2022-06-27T22:44:00Z">
        <w:r>
          <w:t xml:space="preserve"> (e.g., low physical activity, tobacco use, high cholesterol, </w:t>
        </w:r>
        <w:proofErr w:type="spellStart"/>
        <w:r>
          <w:t>etc</w:t>
        </w:r>
        <w:proofErr w:type="spellEnd"/>
        <w:r>
          <w:t>) concentrated in the same high-risk individuals.</w:t>
        </w:r>
      </w:ins>
      <w:ins w:id="245" w:author="David Watkins" w:date="2022-06-27T22:45:00Z">
        <w:r w:rsidRPr="00FA5D0C">
          <w:t xml:space="preserve"> </w:t>
        </w:r>
        <w:r>
          <w:t xml:space="preserve">An individual-level simulation model could incorporate these </w:t>
        </w:r>
      </w:ins>
      <w:ins w:id="246" w:author="David Watkins" w:date="2022-06-27T22:46:00Z">
        <w:r w:rsidR="00A114AD">
          <w:t xml:space="preserve">factors, but </w:t>
        </w:r>
      </w:ins>
      <w:ins w:id="247" w:author="David Watkins" w:date="2022-06-27T22:45:00Z">
        <w:r>
          <w:t>high-quality</w:t>
        </w:r>
      </w:ins>
      <w:ins w:id="248" w:author="David Watkins" w:date="2022-06-27T22:46:00Z">
        <w:r w:rsidR="00A114AD">
          <w:t>,</w:t>
        </w:r>
      </w:ins>
      <w:ins w:id="249" w:author="David Watkins" w:date="2022-06-27T22:45:00Z">
        <w:r>
          <w:t xml:space="preserve"> individual-level data</w:t>
        </w:r>
      </w:ins>
      <w:ins w:id="250" w:author="David Watkins" w:date="2022-06-27T22:46:00Z">
        <w:r w:rsidR="00A114AD">
          <w:t xml:space="preserve"> are lacking. Population-based cohort studies of NCD risk </w:t>
        </w:r>
      </w:ins>
      <w:ins w:id="251" w:author="David Watkins" w:date="2022-06-27T22:47:00Z">
        <w:r w:rsidR="00A114AD">
          <w:t xml:space="preserve">factors and long-term outcomes in KSA would </w:t>
        </w:r>
        <w:r w:rsidR="00A114AD">
          <w:lastRenderedPageBreak/>
          <w:t>enhance local understanding of trends in major diseases and improve the accuracy and precision of modeling analyses like this study.</w:t>
        </w:r>
      </w:ins>
    </w:p>
    <w:p w14:paraId="112AEC64" w14:textId="2AE97A73" w:rsidR="001D3F80" w:rsidDel="00460935" w:rsidRDefault="001D3F80" w:rsidP="001D3F80">
      <w:pPr>
        <w:ind w:firstLine="0"/>
        <w:jc w:val="both"/>
        <w:rPr>
          <w:del w:id="252" w:author="David Watkins" w:date="2022-06-27T23:18:00Z"/>
        </w:rPr>
      </w:pPr>
    </w:p>
    <w:p w14:paraId="4DD33EA3" w14:textId="67E3A371" w:rsidR="001D3F80" w:rsidDel="00460935" w:rsidRDefault="00172810" w:rsidP="001D3F80">
      <w:pPr>
        <w:ind w:firstLine="0"/>
        <w:jc w:val="both"/>
        <w:rPr>
          <w:del w:id="253" w:author="David Watkins" w:date="2022-06-27T23:18:00Z"/>
        </w:rPr>
      </w:pPr>
      <w:moveFromRangeStart w:id="254" w:author="David Watkins" w:date="2022-06-27T22:43:00Z" w:name="move107262217"/>
      <w:moveFrom w:id="255" w:author="David Watkins" w:date="2022-06-27T22:43:00Z">
        <w:del w:id="256" w:author="David Watkins" w:date="2022-06-27T23:18:00Z">
          <w:r w:rsidRPr="00D77CA8" w:rsidDel="00460935">
            <w:delText xml:space="preserve">We also stress the distinction between insufficient physical activity and high body-mass index (i.e., overweight and obesity) as risk factors for NCDs. Obesity is responsible for a greater share of deaths than insufficient physical activity (22% vs. 4.8%, respectively) </w:delText>
          </w:r>
          <w:r w:rsidRPr="00D77CA8" w:rsidDel="00460935">
            <w:fldChar w:fldCharType="begin"/>
          </w:r>
          <w:r w:rsidRPr="00D77CA8" w:rsidDel="00460935">
            <w:delInstrText xml:space="preserve"> ADDIN EN.CITE &lt;EndNote&gt;&lt;Cite&gt;&lt;Author&gt;GBD 2019 Risk Factors Collaborators&lt;/Author&gt;&lt;Year&gt;2020&lt;/Year&gt;&lt;RecNum&gt;98&lt;/RecNum&gt;&lt;DisplayText&gt;(2)&lt;/DisplayText&gt;&lt;record&gt;&lt;rec-number&gt;98&lt;/rec-number&gt;&lt;foreign-keys&gt;&lt;key app="EN" db-id="r95spfrpvra9wde9z9759501xfev9sdvx029" timestamp="1652467663"&gt;98&lt;/key&gt;&lt;/foreign-keys&gt;&lt;ref-type name="Journal Article"&gt;17&lt;/ref-type&gt;&lt;contributors&gt;&lt;authors&gt;&lt;author&gt;GBD 2019 Risk Factors Collaborators,&lt;/author&gt;&lt;/authors&gt;&lt;/contributors&gt;&lt;titles&gt;&lt;title&gt;Global burden of 87 risk factors in 204 countries and territories, 1990-2019: a systematic analysis for the Global Burden of Disease Study 2019&lt;/title&gt;&lt;secondary-title&gt;Lancet&lt;/secondary-title&gt;&lt;/titles&gt;&lt;periodical&gt;&lt;full-title&gt;Lancet&lt;/full-title&gt;&lt;/periodical&gt;&lt;pages&gt;1223-1249&lt;/pages&gt;&lt;volume&gt;396&lt;/volume&gt;&lt;number&gt;10258&lt;/number&gt;&lt;edition&gt;2020/10/19&lt;/edition&gt;&lt;keywords&gt;&lt;keyword&gt;Body Mass Index&lt;/keyword&gt;&lt;keyword&gt;Environmental Exposure/adverse effects&lt;/keyword&gt;&lt;keyword&gt;Female&lt;/keyword&gt;&lt;keyword&gt;Global Burden of Disease/*trends&lt;/keyword&gt;&lt;keyword&gt;Global Health/*statistics &amp;amp; numerical data/trends&lt;/keyword&gt;&lt;keyword&gt;Health Risk Behaviors&lt;/keyword&gt;&lt;keyword&gt;Humans&lt;/keyword&gt;&lt;keyword&gt;Hyperglycemia/epidemiology&lt;/keyword&gt;&lt;keyword&gt;Hypertension/epidemiology&lt;/keyword&gt;&lt;keyword&gt;Life Expectancy/*trends&lt;/keyword&gt;&lt;keyword&gt;Male&lt;/keyword&gt;&lt;keyword&gt;Malnutrition/epidemiology&lt;/keyword&gt;&lt;keyword&gt;Mortality/*trends&lt;/keyword&gt;&lt;keyword&gt;*Risk Factors&lt;/keyword&gt;&lt;keyword&gt;Socioeconomic Factors&lt;/keyword&gt;&lt;keyword&gt;Substance-Related Disorders/epidemiology&lt;/keyword&gt;&lt;/keywords&gt;&lt;dates&gt;&lt;year&gt;2020&lt;/year&gt;&lt;pub-dates&gt;&lt;date&gt;Oct 17&lt;/date&gt;&lt;/pub-dates&gt;&lt;/dates&gt;&lt;isbn&gt;1474-547X (Electronic)&amp;#xD;0140-6736 (Linking)&lt;/isbn&gt;&lt;accession-num&gt;33069327&lt;/accession-num&gt;&lt;urls&gt;&lt;related-urls&gt;&lt;url&gt;https://www.ncbi.nlm.nih.gov/pubmed/33069327&lt;/url&gt;&lt;/related-urls&gt;&lt;/urls&gt;&lt;custom2&gt;PMC7566194&lt;/custom2&gt;&lt;electronic-resource-num&gt;10.1016/S0140-6736(20)30752-2&lt;/electronic-resource-num&gt;&lt;/record&gt;&lt;/Cite&gt;&lt;/EndNote&gt;</w:delInstrText>
          </w:r>
          <w:r w:rsidRPr="00D77CA8" w:rsidDel="00460935">
            <w:fldChar w:fldCharType="separate"/>
          </w:r>
          <w:r w:rsidRPr="00D77CA8" w:rsidDel="00460935">
            <w:rPr>
              <w:noProof/>
            </w:rPr>
            <w:delText>(2)</w:delText>
          </w:r>
          <w:r w:rsidRPr="00D77CA8" w:rsidDel="00460935">
            <w:fldChar w:fldCharType="end"/>
          </w:r>
          <w:r w:rsidRPr="00D77CA8" w:rsidDel="00460935">
            <w:delText>. Hence while insufficient physical activity is a risk factor for obesity, dietary risks appear to be much more important drivers of obesity-related disease burden in KSA. Efforts by the Government and other stakeholders to tackle obesity should take a comprehensive approach, with relatively more emphasis on dietary risks.</w:delText>
          </w:r>
        </w:del>
      </w:moveFrom>
      <w:moveFromRangeEnd w:id="254"/>
    </w:p>
    <w:p w14:paraId="500CF613" w14:textId="23CE1076" w:rsidR="00172810" w:rsidRPr="00D77CA8" w:rsidDel="00A85EE4" w:rsidRDefault="00172810" w:rsidP="001D3F80">
      <w:pPr>
        <w:ind w:firstLine="0"/>
        <w:jc w:val="both"/>
        <w:rPr>
          <w:moveFrom w:id="257" w:author="David Watkins" w:date="2022-06-27T22:40:00Z"/>
        </w:rPr>
      </w:pPr>
      <w:moveFromRangeStart w:id="258" w:author="David Watkins" w:date="2022-06-27T22:40:00Z" w:name="move107262027"/>
      <w:moveFrom w:id="259" w:author="David Watkins" w:date="2022-06-27T22:40:00Z">
        <w:r w:rsidRPr="00D77CA8" w:rsidDel="00A85EE4">
          <w:t xml:space="preserve">The main challenge with tackling, insufficient physical activity, dietary risks, or both is the paucity of evidence-informed policy options. The Disease Control Priorities project recently provided recommendations for intersectoral policy action to reduce health-related risks </w:t>
        </w:r>
        <w:r w:rsidRPr="00D77CA8" w:rsidDel="00A85EE4">
          <w:fldChar w:fldCharType="begin"/>
        </w:r>
        <w:r w:rsidR="00C128C6" w:rsidDel="00A85EE4">
          <w:instrText xml:space="preserve"> ADDIN EN.CITE &lt;EndNote&gt;&lt;Cite&gt;&lt;Author&gt;Watkins&lt;/Author&gt;&lt;Year&gt;2017&lt;/Year&gt;&lt;RecNum&gt;90&lt;/RecNum&gt;&lt;DisplayText&gt;(15)&lt;/DisplayText&gt;&lt;record&gt;&lt;rec-number&gt;90&lt;/rec-number&gt;&lt;foreign-keys&gt;&lt;key app="EN" db-id="r95spfrpvra9wde9z9759501xfev9sdvx029" timestamp="1652466692"&gt;90&lt;/key&gt;&lt;/foreign-keys&gt;&lt;ref-type name="Book Section"&gt;5&lt;/ref-type&gt;&lt;contributors&gt;&lt;authors&gt;&lt;author&gt;Watkins, D. A.&lt;/author&gt;&lt;author&gt;Nugent, R.&lt;/author&gt;&lt;author&gt;Saxenian, H.&lt;/author&gt;&lt;author&gt;yamey, G.&lt;/author&gt;&lt;author&gt;Danforth, K.&lt;/author&gt;&lt;author&gt;Gonzalez-Pier, E.&lt;/author&gt;&lt;author&gt;Mock, C. N.&lt;/author&gt;&lt;author&gt;Jha, P.&lt;/author&gt;&lt;author&gt;Alwan, A.&lt;/author&gt;&lt;author&gt;Jamison, D. T.&lt;/author&gt;&lt;/authors&gt;&lt;secondary-authors&gt;&lt;author&gt;Jamison, D. T.&lt;/author&gt;&lt;author&gt;Gelband, H.&lt;/author&gt;&lt;author&gt;Horton, S.&lt;/author&gt;&lt;author&gt;Jha, P.&lt;/author&gt;&lt;author&gt;Laxminarayan, R.&lt;/author&gt;&lt;author&gt;Mock, C. N.&lt;/author&gt;&lt;author&gt;Nugent, R.&lt;/author&gt;&lt;/secondary-authors&gt;&lt;/contributors&gt;&lt;titles&gt;&lt;title&gt;Intersectoral Policy Priorities for Health&lt;/title&gt;&lt;secondary-title&gt;Disease Control Priorities, 3rd Edition. Volume 9. Disease Control Priorities: Improving Health and Reducing Poverty&lt;/secondary-title&gt;&lt;/titles&gt;&lt;dates&gt;&lt;year&gt;2017&lt;/year&gt;&lt;/dates&gt;&lt;pub-location&gt;Washington (DC) &lt;/pub-location&gt;&lt;isbn&gt;9781464805271&amp;#xD;9781464805288&lt;/isbn&gt;&lt;accession-num&gt;30212153&lt;/accession-num&gt;&lt;urls&gt;&lt;related-urls&gt;&lt;url&gt;https://www.ncbi.nlm.nih.gov/pubmed/30212153&lt;/url&gt;&lt;/related-urls&gt;&lt;/urls&gt;&lt;electronic-resource-num&gt;10.1596/978-1-4648-0527-1/pt1.ch2&lt;/electronic-resource-num&gt;&lt;language&gt;eng&lt;/language&gt;&lt;/record&gt;&lt;/Cite&gt;&lt;/EndNote&gt;</w:instrText>
        </w:r>
        <w:r w:rsidRPr="00D77CA8" w:rsidDel="00A85EE4">
          <w:fldChar w:fldCharType="separate"/>
        </w:r>
        <w:r w:rsidR="00C128C6" w:rsidDel="00A85EE4">
          <w:rPr>
            <w:noProof/>
          </w:rPr>
          <w:t>(15)</w:t>
        </w:r>
        <w:r w:rsidRPr="00D77CA8" w:rsidDel="00A85EE4">
          <w:fldChar w:fldCharType="end"/>
        </w:r>
        <w:r w:rsidRPr="00D77CA8" w:rsidDel="00A85EE4">
          <w:t xml:space="preserve">. Large-scale built-environment interventions to promote physical activity are viewed as relatively more likely to succeed than small-scale, community-based health promotion interventions, but neither have a particularly robust evidence base. </w:t>
        </w:r>
      </w:moveFrom>
    </w:p>
    <w:p w14:paraId="424DD9C1" w14:textId="335A3B8F" w:rsidR="00172810" w:rsidRPr="00D77CA8" w:rsidDel="00A85EE4" w:rsidRDefault="00172810" w:rsidP="00D77CA8">
      <w:pPr>
        <w:rPr>
          <w:moveFrom w:id="260" w:author="David Watkins" w:date="2022-06-27T22:40:00Z"/>
        </w:rPr>
      </w:pPr>
    </w:p>
    <w:p w14:paraId="7053B0B8" w14:textId="3D804AEE" w:rsidR="009B659C" w:rsidRDefault="00172810" w:rsidP="004A31B1">
      <w:pPr>
        <w:ind w:firstLine="0"/>
        <w:jc w:val="both"/>
        <w:rPr>
          <w:ins w:id="261" w:author="David Watkins" w:date="2022-06-27T21:58:00Z"/>
        </w:rPr>
      </w:pPr>
      <w:moveFrom w:id="262" w:author="David Watkins" w:date="2022-06-27T22:40:00Z">
        <w:r w:rsidRPr="00D77CA8" w:rsidDel="00A85EE4">
          <w:t>The situation in KSA is not unique; other developed countries are facing very similar policy challenges. Governments, such as KSA’s, should consider “experimenting” with different urban planning, transportation, and infrastructure-related policies that have the potential to incentivize physical activity, and they should prospectively evaluate these policies using rigorous scientific methods. Ambitious policy experimentation could allow these governments to become international exemplars in obesity and NCD prevention.</w:t>
        </w:r>
      </w:moveFrom>
      <w:moveFromRangeEnd w:id="258"/>
    </w:p>
    <w:p w14:paraId="3A85CE4B" w14:textId="36095F5F" w:rsidR="00460935" w:rsidRDefault="00460935" w:rsidP="00460935">
      <w:pPr>
        <w:pStyle w:val="Heading1"/>
        <w:rPr>
          <w:ins w:id="263" w:author="David Watkins" w:date="2022-06-27T23:19:00Z"/>
        </w:rPr>
      </w:pPr>
      <w:ins w:id="264" w:author="David Watkins" w:date="2022-06-27T23:18:00Z">
        <w:r>
          <w:t>Conclusion</w:t>
        </w:r>
        <w:r>
          <w:tab/>
        </w:r>
      </w:ins>
    </w:p>
    <w:p w14:paraId="209C9023" w14:textId="0494569F" w:rsidR="00460935" w:rsidRPr="00460935" w:rsidRDefault="00460935" w:rsidP="00460935">
      <w:pPr>
        <w:ind w:firstLine="0"/>
        <w:rPr>
          <w:ins w:id="265" w:author="David Watkins" w:date="2022-06-27T23:18:00Z"/>
        </w:rPr>
        <w:pPrChange w:id="266" w:author="David Watkins" w:date="2022-06-27T23:19:00Z">
          <w:pPr>
            <w:pStyle w:val="Heading1"/>
          </w:pPr>
        </w:pPrChange>
      </w:pPr>
      <w:ins w:id="267" w:author="David Watkins" w:date="2022-06-27T23:19:00Z">
        <w:r w:rsidRPr="00477FBD">
          <w:rPr>
            <w:highlight w:val="yellow"/>
            <w:rPrChange w:id="268" w:author="David Watkins" w:date="2022-06-27T23:24:00Z">
              <w:rPr/>
            </w:rPrChange>
          </w:rPr>
          <w:t>If no additional action is taken, insufficient physical activity could lead to an excess of ###</w:t>
        </w:r>
        <w:r w:rsidR="00477FBD" w:rsidRPr="00477FBD">
          <w:rPr>
            <w:highlight w:val="yellow"/>
            <w:rPrChange w:id="269" w:author="David Watkins" w:date="2022-06-27T23:24:00Z">
              <w:rPr/>
            </w:rPrChange>
          </w:rPr>
          <w:t xml:space="preserve"> to ### deaths</w:t>
        </w:r>
      </w:ins>
      <w:ins w:id="270" w:author="David Watkins" w:date="2022-06-27T23:20:00Z">
        <w:r w:rsidR="00477FBD" w:rsidRPr="00477FBD">
          <w:rPr>
            <w:highlight w:val="yellow"/>
            <w:rPrChange w:id="271" w:author="David Watkins" w:date="2022-06-27T23:24:00Z">
              <w:rPr/>
            </w:rPrChange>
          </w:rPr>
          <w:t xml:space="preserve"> and ### to ### DALYs</w:t>
        </w:r>
      </w:ins>
      <w:ins w:id="272" w:author="David Watkins" w:date="2022-06-27T23:19:00Z">
        <w:r w:rsidR="00477FBD" w:rsidRPr="00477FBD">
          <w:rPr>
            <w:highlight w:val="yellow"/>
            <w:rPrChange w:id="273" w:author="David Watkins" w:date="2022-06-27T23:24:00Z">
              <w:rPr/>
            </w:rPrChange>
          </w:rPr>
          <w:t xml:space="preserve"> in KSA between 2023 and 2040. The </w:t>
        </w:r>
      </w:ins>
      <w:ins w:id="274" w:author="David Watkins" w:date="2022-06-27T23:20:00Z">
        <w:r w:rsidR="00477FBD" w:rsidRPr="00477FBD">
          <w:rPr>
            <w:highlight w:val="yellow"/>
            <w:rPrChange w:id="275" w:author="David Watkins" w:date="2022-06-27T23:24:00Z">
              <w:rPr/>
            </w:rPrChange>
          </w:rPr>
          <w:t>economic value of these health losses could be as high as ##% to ##% of GDP.</w:t>
        </w:r>
        <w:r w:rsidR="00477FBD">
          <w:t xml:space="preserve"> Tackling physical inactiv</w:t>
        </w:r>
      </w:ins>
      <w:ins w:id="276" w:author="David Watkins" w:date="2022-06-27T23:21:00Z">
        <w:r w:rsidR="00477FBD">
          <w:t xml:space="preserve">ity </w:t>
        </w:r>
      </w:ins>
      <w:ins w:id="277" w:author="David Watkins" w:date="2022-06-27T23:23:00Z">
        <w:r w:rsidR="00477FBD">
          <w:t xml:space="preserve">in KSA </w:t>
        </w:r>
      </w:ins>
      <w:ins w:id="278" w:author="David Watkins" w:date="2022-06-27T23:21:00Z">
        <w:r w:rsidR="00477FBD">
          <w:t>will require multisectoral approaches</w:t>
        </w:r>
      </w:ins>
      <w:ins w:id="279" w:author="David Watkins" w:date="2022-06-27T23:23:00Z">
        <w:r w:rsidR="00477FBD">
          <w:t xml:space="preserve"> that will probably include a rethinking of transportation systems</w:t>
        </w:r>
      </w:ins>
      <w:ins w:id="280" w:author="David Watkins" w:date="2022-06-27T23:24:00Z">
        <w:r w:rsidR="00477FBD">
          <w:t xml:space="preserve"> and</w:t>
        </w:r>
      </w:ins>
      <w:ins w:id="281" w:author="David Watkins" w:date="2022-06-27T23:23:00Z">
        <w:r w:rsidR="00477FBD">
          <w:t xml:space="preserve"> urban </w:t>
        </w:r>
      </w:ins>
      <w:ins w:id="282" w:author="David Watkins" w:date="2022-06-27T23:24:00Z">
        <w:r w:rsidR="00477FBD">
          <w:t>planning</w:t>
        </w:r>
      </w:ins>
      <w:ins w:id="283" w:author="David Watkins" w:date="2022-06-27T23:21:00Z">
        <w:r w:rsidR="00477FBD">
          <w:t>. Given the lack of robust</w:t>
        </w:r>
      </w:ins>
      <w:ins w:id="284" w:author="David Watkins" w:date="2022-06-27T23:22:00Z">
        <w:r w:rsidR="00477FBD">
          <w:t xml:space="preserve"> </w:t>
        </w:r>
      </w:ins>
      <w:ins w:id="285" w:author="David Watkins" w:date="2022-06-27T23:21:00Z">
        <w:r w:rsidR="00477FBD">
          <w:t xml:space="preserve">evidence on interventions to improve physical activity, there </w:t>
        </w:r>
      </w:ins>
      <w:ins w:id="286" w:author="David Watkins" w:date="2022-06-27T23:22:00Z">
        <w:r w:rsidR="00477FBD">
          <w:t>is an opportunity for the Government to experiment with policies and rigorously evaluate their effectiveness and costs, contributing significantly to the</w:t>
        </w:r>
      </w:ins>
      <w:ins w:id="287" w:author="David Watkins" w:date="2022-06-27T23:24:00Z">
        <w:r w:rsidR="00477FBD">
          <w:t xml:space="preserve"> international</w:t>
        </w:r>
      </w:ins>
      <w:ins w:id="288" w:author="David Watkins" w:date="2022-06-27T23:22:00Z">
        <w:r w:rsidR="00477FBD">
          <w:t xml:space="preserve"> evidence base.</w:t>
        </w:r>
      </w:ins>
      <w:ins w:id="289" w:author="David Watkins" w:date="2022-06-27T23:21:00Z">
        <w:r w:rsidR="00477FBD">
          <w:t xml:space="preserve"> </w:t>
        </w:r>
      </w:ins>
    </w:p>
    <w:p w14:paraId="2EC9338F" w14:textId="23398297" w:rsidR="00172810" w:rsidRPr="00D77CA8" w:rsidRDefault="00172810" w:rsidP="004A31B1">
      <w:pPr>
        <w:ind w:firstLine="0"/>
        <w:jc w:val="both"/>
      </w:pPr>
      <w:r w:rsidRPr="00D77CA8">
        <w:br w:type="page"/>
      </w:r>
    </w:p>
    <w:p w14:paraId="77CBB802" w14:textId="77777777" w:rsidR="00172810" w:rsidRPr="00D77CA8" w:rsidRDefault="00172810" w:rsidP="00D77CA8"/>
    <w:p w14:paraId="649A97A5" w14:textId="798855FF" w:rsidR="00172810" w:rsidRPr="00172810" w:rsidRDefault="00757435" w:rsidP="00D77CA8">
      <w:pPr>
        <w:pStyle w:val="Heading1"/>
      </w:pPr>
      <w:bookmarkStart w:id="290" w:name="_Toc103843511"/>
      <w:r w:rsidRPr="00D55128">
        <w:t>References</w:t>
      </w:r>
      <w:bookmarkEnd w:id="290"/>
    </w:p>
    <w:p w14:paraId="1902F3A1" w14:textId="77777777" w:rsidR="0050002F" w:rsidRPr="0050002F" w:rsidRDefault="004A6BE9" w:rsidP="0050002F">
      <w:pPr>
        <w:pStyle w:val="EndNoteBibliography"/>
        <w:ind w:firstLine="0"/>
        <w:rPr>
          <w:noProof/>
        </w:rPr>
      </w:pPr>
      <w:r w:rsidRPr="00D77CA8">
        <w:fldChar w:fldCharType="begin"/>
      </w:r>
      <w:r w:rsidRPr="00D77CA8">
        <w:instrText xml:space="preserve"> ADDIN EN.REFLIST </w:instrText>
      </w:r>
      <w:r w:rsidRPr="00D77CA8">
        <w:fldChar w:fldCharType="separate"/>
      </w:r>
      <w:r w:rsidR="0050002F" w:rsidRPr="0050002F">
        <w:rPr>
          <w:noProof/>
        </w:rPr>
        <w:t>1.</w:t>
      </w:r>
      <w:r w:rsidR="0050002F" w:rsidRPr="0050002F">
        <w:rPr>
          <w:noProof/>
        </w:rPr>
        <w:tab/>
        <w:t>GBD 2019 Diseases and Injuries Collaborators. Global burden of 369 diseases and injuries in 204 countries and territories, 1990-2019: a systematic analysis for the Global Burden of Disease Study 2019. Lancet. 2020;396(10258):1204-22.</w:t>
      </w:r>
    </w:p>
    <w:p w14:paraId="093093BB" w14:textId="77777777" w:rsidR="0050002F" w:rsidRPr="0050002F" w:rsidRDefault="0050002F" w:rsidP="0050002F">
      <w:pPr>
        <w:pStyle w:val="EndNoteBibliography"/>
        <w:ind w:firstLine="0"/>
        <w:rPr>
          <w:noProof/>
        </w:rPr>
      </w:pPr>
      <w:r w:rsidRPr="0050002F">
        <w:rPr>
          <w:noProof/>
        </w:rPr>
        <w:t>2.</w:t>
      </w:r>
      <w:r w:rsidRPr="0050002F">
        <w:rPr>
          <w:noProof/>
        </w:rPr>
        <w:tab/>
        <w:t>GBD 2019 Risk Factors Collaborators. Global burden of 87 risk factors in 204 countries and territories, 1990-2019: a systematic analysis for the Global Burden of Disease Study 2019. Lancet. 2020;396(10258):1223-49.</w:t>
      </w:r>
    </w:p>
    <w:p w14:paraId="3C8B8ECC" w14:textId="0D86AD21" w:rsidR="0050002F" w:rsidRPr="0050002F" w:rsidRDefault="0050002F" w:rsidP="0050002F">
      <w:pPr>
        <w:pStyle w:val="EndNoteBibliography"/>
        <w:ind w:firstLine="0"/>
        <w:rPr>
          <w:noProof/>
        </w:rPr>
      </w:pPr>
      <w:r w:rsidRPr="0050002F">
        <w:rPr>
          <w:noProof/>
        </w:rPr>
        <w:t>3.</w:t>
      </w:r>
      <w:r w:rsidRPr="0050002F">
        <w:rPr>
          <w:noProof/>
        </w:rPr>
        <w:tab/>
        <w:t xml:space="preserve">World Health Organization. Global Health Observatory 2022 [Available from: </w:t>
      </w:r>
      <w:hyperlink r:id="rId21" w:history="1">
        <w:r w:rsidRPr="0050002F">
          <w:rPr>
            <w:rStyle w:val="Hyperlink"/>
            <w:noProof/>
          </w:rPr>
          <w:t>https://www.who.int/data/gho</w:t>
        </w:r>
      </w:hyperlink>
      <w:r w:rsidRPr="0050002F">
        <w:rPr>
          <w:noProof/>
        </w:rPr>
        <w:t>.</w:t>
      </w:r>
    </w:p>
    <w:p w14:paraId="70F6854A" w14:textId="77777777" w:rsidR="0050002F" w:rsidRPr="0050002F" w:rsidRDefault="0050002F" w:rsidP="0050002F">
      <w:pPr>
        <w:pStyle w:val="EndNoteBibliography"/>
        <w:ind w:firstLine="0"/>
        <w:rPr>
          <w:noProof/>
        </w:rPr>
      </w:pPr>
      <w:r w:rsidRPr="0050002F">
        <w:rPr>
          <w:noProof/>
        </w:rPr>
        <w:t>4.</w:t>
      </w:r>
      <w:r w:rsidRPr="0050002F">
        <w:rPr>
          <w:noProof/>
        </w:rPr>
        <w:tab/>
        <w:t>Ng SW, Popkin BM. Time use and physical activity: a shift away from movement across the globe. Obes Rev. 2012;13(8):659-80.</w:t>
      </w:r>
    </w:p>
    <w:p w14:paraId="04136B0C" w14:textId="77777777" w:rsidR="0050002F" w:rsidRPr="0050002F" w:rsidRDefault="0050002F" w:rsidP="0050002F">
      <w:pPr>
        <w:pStyle w:val="EndNoteBibliography"/>
        <w:ind w:firstLine="0"/>
        <w:rPr>
          <w:noProof/>
        </w:rPr>
      </w:pPr>
      <w:r w:rsidRPr="0050002F">
        <w:rPr>
          <w:noProof/>
        </w:rPr>
        <w:t>5.</w:t>
      </w:r>
      <w:r w:rsidRPr="0050002F">
        <w:rPr>
          <w:noProof/>
        </w:rPr>
        <w:tab/>
        <w:t>World Health Organization. WHO guide to identifying the economic consequences of disease and injury. In: Financing DoHS, editor. Geneva: World Health Organization; 2009.</w:t>
      </w:r>
    </w:p>
    <w:p w14:paraId="28D3D72C" w14:textId="77777777" w:rsidR="0050002F" w:rsidRPr="0050002F" w:rsidRDefault="0050002F" w:rsidP="0050002F">
      <w:pPr>
        <w:pStyle w:val="EndNoteBibliography"/>
        <w:ind w:firstLine="0"/>
        <w:rPr>
          <w:noProof/>
        </w:rPr>
      </w:pPr>
      <w:r w:rsidRPr="0050002F">
        <w:rPr>
          <w:noProof/>
        </w:rPr>
        <w:t>6.</w:t>
      </w:r>
      <w:r w:rsidRPr="0050002F">
        <w:rPr>
          <w:noProof/>
        </w:rPr>
        <w:tab/>
        <w:t>Bull F, Goenka S, Lambert V, Pratt M. Physical Activity for the Prevention of Cardiometabolic Disease. In: Prabhakaran D, Anand S, Gaziano TA, Mbanya JC, Wu Y, Nugent R, editors. Disease Control Priorities, 3rd Edition Volume 5 Cardiovascular, Respiratory, and Related Disorders. Washington (DC) 2017.</w:t>
      </w:r>
    </w:p>
    <w:p w14:paraId="2B7350A9" w14:textId="6CA09A77" w:rsidR="0050002F" w:rsidRPr="0050002F" w:rsidRDefault="0050002F" w:rsidP="0050002F">
      <w:pPr>
        <w:pStyle w:val="EndNoteBibliography"/>
        <w:ind w:firstLine="0"/>
        <w:rPr>
          <w:noProof/>
        </w:rPr>
      </w:pPr>
      <w:r w:rsidRPr="0050002F">
        <w:rPr>
          <w:noProof/>
        </w:rPr>
        <w:t>7.</w:t>
      </w:r>
      <w:r w:rsidRPr="0050002F">
        <w:rPr>
          <w:noProof/>
        </w:rPr>
        <w:tab/>
        <w:t xml:space="preserve">National Cancer Institute. Physical activity and cancer. Bethesda, MD: National Institutes of Health; 2020 [Available from: </w:t>
      </w:r>
      <w:hyperlink r:id="rId22" w:history="1">
        <w:r w:rsidRPr="0050002F">
          <w:rPr>
            <w:rStyle w:val="Hyperlink"/>
            <w:noProof/>
          </w:rPr>
          <w:t>https://www.cancer.gov/about-cancer/causes-prevention/risk/obesity/physical-activity-fact-sheet</w:t>
        </w:r>
      </w:hyperlink>
      <w:r w:rsidRPr="0050002F">
        <w:rPr>
          <w:noProof/>
        </w:rPr>
        <w:t>.</w:t>
      </w:r>
    </w:p>
    <w:p w14:paraId="51AC778C" w14:textId="77777777" w:rsidR="0050002F" w:rsidRPr="0050002F" w:rsidRDefault="0050002F" w:rsidP="0050002F">
      <w:pPr>
        <w:pStyle w:val="EndNoteBibliography"/>
        <w:ind w:firstLine="0"/>
        <w:rPr>
          <w:noProof/>
        </w:rPr>
      </w:pPr>
      <w:r w:rsidRPr="0050002F">
        <w:rPr>
          <w:noProof/>
        </w:rPr>
        <w:t>8.</w:t>
      </w:r>
      <w:r w:rsidRPr="0050002F">
        <w:rPr>
          <w:noProof/>
        </w:rPr>
        <w:tab/>
        <w:t>Kyu HH, Bachman VF, Alexander LT, Mumford JE, Afshin A, Estep K, et al. Physical activity and risk of breast cancer, colon cancer, diabetes, ischemic heart disease, and ischemic stroke events: systematic review and dose-response meta-analysis for the Global Burden of Disease Study 2013. BMJ. 2016;354:i3857.</w:t>
      </w:r>
    </w:p>
    <w:p w14:paraId="5534BBB2" w14:textId="77777777" w:rsidR="0050002F" w:rsidRPr="0050002F" w:rsidRDefault="0050002F" w:rsidP="0050002F">
      <w:pPr>
        <w:pStyle w:val="EndNoteBibliography"/>
        <w:ind w:firstLine="0"/>
        <w:rPr>
          <w:noProof/>
        </w:rPr>
      </w:pPr>
      <w:r w:rsidRPr="0050002F">
        <w:rPr>
          <w:noProof/>
        </w:rPr>
        <w:t>9.</w:t>
      </w:r>
      <w:r w:rsidRPr="0050002F">
        <w:rPr>
          <w:noProof/>
        </w:rPr>
        <w:tab/>
        <w:t>Hammitt JK, Morfeld P, Tuomisto JT, Erren TC. Premature Deaths, Statistical Lives, and Years of Life Lost: Identification, Quantification, and Valuation of Mortality Risks. Risk Anal. 2020;40(4):674-95.</w:t>
      </w:r>
    </w:p>
    <w:p w14:paraId="57E31C71" w14:textId="77777777" w:rsidR="0050002F" w:rsidRPr="0050002F" w:rsidRDefault="0050002F" w:rsidP="0050002F">
      <w:pPr>
        <w:pStyle w:val="EndNoteBibliography"/>
        <w:ind w:firstLine="0"/>
        <w:rPr>
          <w:noProof/>
        </w:rPr>
      </w:pPr>
      <w:r w:rsidRPr="0050002F">
        <w:rPr>
          <w:noProof/>
        </w:rPr>
        <w:t>10.</w:t>
      </w:r>
      <w:r w:rsidRPr="0050002F">
        <w:rPr>
          <w:noProof/>
        </w:rPr>
        <w:tab/>
        <w:t>NCD Countdown collaborators. NCD Countdown 2030: efficient pathways and strategic investments to accelerate progress towards the Sustainable Development Goal target 3.4 in low-income and middle-income countries. Lancet. 2022;399(10331):1266-78.</w:t>
      </w:r>
    </w:p>
    <w:p w14:paraId="23135C40" w14:textId="77777777" w:rsidR="0050002F" w:rsidRPr="0050002F" w:rsidRDefault="0050002F" w:rsidP="0050002F">
      <w:pPr>
        <w:pStyle w:val="EndNoteBibliography"/>
        <w:ind w:firstLine="0"/>
        <w:rPr>
          <w:noProof/>
        </w:rPr>
      </w:pPr>
      <w:r w:rsidRPr="0050002F">
        <w:rPr>
          <w:noProof/>
        </w:rPr>
        <w:t>11.</w:t>
      </w:r>
      <w:r w:rsidRPr="0050002F">
        <w:rPr>
          <w:noProof/>
        </w:rPr>
        <w:tab/>
        <w:t>Bauman A, Bull F, Chey T, Craig CL, Ainsworth BE, Sallis JF, et al. The International Prevalence Study on Physical Activity: results from 20 countries. Int J Behav Nutr Phys Act. 2009;6:21.</w:t>
      </w:r>
    </w:p>
    <w:p w14:paraId="2C5A07AE" w14:textId="77777777" w:rsidR="0050002F" w:rsidRPr="0050002F" w:rsidRDefault="0050002F" w:rsidP="0050002F">
      <w:pPr>
        <w:pStyle w:val="EndNoteBibliography"/>
        <w:ind w:firstLine="0"/>
        <w:rPr>
          <w:noProof/>
        </w:rPr>
      </w:pPr>
      <w:r w:rsidRPr="0050002F">
        <w:rPr>
          <w:noProof/>
        </w:rPr>
        <w:t>12.</w:t>
      </w:r>
      <w:r w:rsidRPr="0050002F">
        <w:rPr>
          <w:noProof/>
        </w:rPr>
        <w:tab/>
        <w:t>Nikitara K, Odani S, Demenagas N, Rachiotis G, Symvoulakis E, Vardavas C. Prevalence and correlates of physical inactivity in adults across 28 European countries. Eur J Public Health. 2021;31(4):840-5.</w:t>
      </w:r>
    </w:p>
    <w:p w14:paraId="41BFC1F5" w14:textId="77777777" w:rsidR="0050002F" w:rsidRPr="0050002F" w:rsidRDefault="0050002F" w:rsidP="0050002F">
      <w:pPr>
        <w:pStyle w:val="EndNoteBibliography"/>
        <w:ind w:firstLine="0"/>
        <w:rPr>
          <w:noProof/>
        </w:rPr>
      </w:pPr>
      <w:r w:rsidRPr="0050002F">
        <w:rPr>
          <w:noProof/>
        </w:rPr>
        <w:t>13.</w:t>
      </w:r>
      <w:r w:rsidRPr="0050002F">
        <w:rPr>
          <w:noProof/>
        </w:rPr>
        <w:tab/>
        <w:t>General Authority for Statistics (GASTAT). Household Sport Practice Survey Bulletin. Riyadh: GASTAT; 2019.</w:t>
      </w:r>
    </w:p>
    <w:p w14:paraId="26145F85" w14:textId="77777777" w:rsidR="0050002F" w:rsidRPr="0050002F" w:rsidRDefault="0050002F" w:rsidP="0050002F">
      <w:pPr>
        <w:pStyle w:val="EndNoteBibliography"/>
        <w:ind w:firstLine="0"/>
        <w:rPr>
          <w:noProof/>
        </w:rPr>
      </w:pPr>
      <w:r w:rsidRPr="0050002F">
        <w:rPr>
          <w:noProof/>
        </w:rPr>
        <w:t>14.</w:t>
      </w:r>
      <w:r w:rsidRPr="0050002F">
        <w:rPr>
          <w:noProof/>
        </w:rPr>
        <w:tab/>
        <w:t>Jamison DT, Summers LH, Alleyne G, Arrow KJ, Berkley S, Binagwaho A, et al. Global health 2035: a world converging within a generation. Lancet. 2013;382(9908):1898-955.</w:t>
      </w:r>
    </w:p>
    <w:p w14:paraId="63F94E0E" w14:textId="77777777" w:rsidR="0050002F" w:rsidRPr="0050002F" w:rsidRDefault="0050002F" w:rsidP="0050002F">
      <w:pPr>
        <w:pStyle w:val="EndNoteBibliography"/>
        <w:ind w:firstLine="0"/>
        <w:rPr>
          <w:noProof/>
        </w:rPr>
      </w:pPr>
      <w:r w:rsidRPr="0050002F">
        <w:rPr>
          <w:noProof/>
        </w:rPr>
        <w:lastRenderedPageBreak/>
        <w:t>15.</w:t>
      </w:r>
      <w:r w:rsidRPr="0050002F">
        <w:rPr>
          <w:noProof/>
        </w:rPr>
        <w:tab/>
        <w:t>of UNITFotPaC, Noncommunicable Diseases. The investment case for noncommunicable disease prevention and control In the Kingdom of Saudi Arabia: return on investment analysis &amp; institutional and context analysis. Geneva: World Health Organization; 2018.</w:t>
      </w:r>
    </w:p>
    <w:p w14:paraId="3B2EFC56" w14:textId="77777777" w:rsidR="0050002F" w:rsidRPr="0050002F" w:rsidRDefault="0050002F" w:rsidP="0050002F">
      <w:pPr>
        <w:pStyle w:val="EndNoteBibliography"/>
        <w:ind w:firstLine="0"/>
        <w:rPr>
          <w:noProof/>
        </w:rPr>
      </w:pPr>
      <w:r w:rsidRPr="0050002F">
        <w:rPr>
          <w:noProof/>
        </w:rPr>
        <w:t>16.</w:t>
      </w:r>
      <w:r w:rsidRPr="0050002F">
        <w:rPr>
          <w:noProof/>
        </w:rPr>
        <w:tab/>
        <w:t>Malkin J, Finkelstein E, Baid D, Alqunaibet A, Almudarra S, Herbst CH, et al. Impact of noncommunicable diseases on direct medical costs and worker productivity, Saudi Arabia. East Mediterr Health J. 2022;28(4):296-301.</w:t>
      </w:r>
    </w:p>
    <w:p w14:paraId="726750CA" w14:textId="77777777" w:rsidR="0050002F" w:rsidRPr="0050002F" w:rsidRDefault="0050002F" w:rsidP="0050002F">
      <w:pPr>
        <w:pStyle w:val="EndNoteBibliography"/>
        <w:ind w:firstLine="0"/>
        <w:rPr>
          <w:noProof/>
        </w:rPr>
      </w:pPr>
      <w:r w:rsidRPr="0050002F">
        <w:rPr>
          <w:noProof/>
        </w:rPr>
        <w:t>17.</w:t>
      </w:r>
      <w:r w:rsidRPr="0050002F">
        <w:rPr>
          <w:noProof/>
        </w:rPr>
        <w:tab/>
        <w:t>Bloom DE, Cafiero ET, Jané-Llopis E, Abrahams-Gessel S, Bloom LR, Fathima S, Feigl, A.B., , et al. The global economic burden of noncommunicable diseases. Geneva: World Economic Forum; 2011.</w:t>
      </w:r>
    </w:p>
    <w:p w14:paraId="220B0B6D" w14:textId="77777777" w:rsidR="0050002F" w:rsidRPr="0050002F" w:rsidRDefault="0050002F" w:rsidP="0050002F">
      <w:pPr>
        <w:pStyle w:val="EndNoteBibliography"/>
        <w:ind w:firstLine="0"/>
        <w:rPr>
          <w:noProof/>
        </w:rPr>
      </w:pPr>
      <w:r w:rsidRPr="0050002F">
        <w:rPr>
          <w:noProof/>
        </w:rPr>
        <w:t>18.</w:t>
      </w:r>
      <w:r w:rsidRPr="0050002F">
        <w:rPr>
          <w:noProof/>
        </w:rPr>
        <w:tab/>
        <w:t>WHO. WHO guide to identifying the economic consequences of disease and injury. Geneva: World Health Organization; 2009.</w:t>
      </w:r>
    </w:p>
    <w:p w14:paraId="29FFF23E" w14:textId="77777777" w:rsidR="0050002F" w:rsidRPr="0050002F" w:rsidRDefault="0050002F" w:rsidP="0050002F">
      <w:pPr>
        <w:pStyle w:val="EndNoteBibliography"/>
        <w:ind w:firstLine="0"/>
        <w:rPr>
          <w:noProof/>
        </w:rPr>
      </w:pPr>
      <w:r w:rsidRPr="0050002F">
        <w:rPr>
          <w:noProof/>
        </w:rPr>
        <w:t>19.</w:t>
      </w:r>
      <w:r w:rsidRPr="0050002F">
        <w:rPr>
          <w:noProof/>
        </w:rPr>
        <w:tab/>
        <w:t>Watkins DA, Nugent R, Saxenian H, yamey G, Danforth K, Gonzalez-Pier E, et al. Intersectoral Policy Priorities for Health. In: Jamison DT, Gelband H, Horton S, Jha P, Laxminarayan R, Mock CN, et al., editors. Disease Control Priorities, 3rd Edition Volume 9 Disease Control Priorities: Improving Health and Reducing Poverty. Washington (DC) 2017.</w:t>
      </w:r>
    </w:p>
    <w:p w14:paraId="5A50D1ED" w14:textId="77777777" w:rsidR="0050002F" w:rsidRPr="0050002F" w:rsidRDefault="0050002F" w:rsidP="0050002F">
      <w:pPr>
        <w:pStyle w:val="EndNoteBibliography"/>
        <w:ind w:firstLine="0"/>
        <w:rPr>
          <w:noProof/>
        </w:rPr>
      </w:pPr>
      <w:r w:rsidRPr="0050002F">
        <w:rPr>
          <w:noProof/>
        </w:rPr>
        <w:t>20.</w:t>
      </w:r>
      <w:r w:rsidRPr="0050002F">
        <w:rPr>
          <w:noProof/>
        </w:rPr>
        <w:tab/>
        <w:t>Watkins D. Policy options for tackling diet-related noncommunicable diseases. Bull World Health Organ. 2019;97(7):442-A.</w:t>
      </w:r>
    </w:p>
    <w:p w14:paraId="03FBB940" w14:textId="351AA5A1" w:rsidR="00485089" w:rsidRPr="00D77CA8" w:rsidRDefault="004A6BE9" w:rsidP="00D77CA8">
      <w:r w:rsidRPr="00D77CA8">
        <w:fldChar w:fldCharType="end"/>
      </w:r>
    </w:p>
    <w:sectPr w:rsidR="00485089" w:rsidRPr="00D77CA8" w:rsidSect="001142DC">
      <w:footerReference w:type="even" r:id="rId23"/>
      <w:footerReference w:type="default" r:id="rId24"/>
      <w:headerReference w:type="first" r:id="rId25"/>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 w:author="David Watkins" w:date="2022-06-27T23:30:00Z" w:initials="DW">
    <w:p w14:paraId="02AC71A8" w14:textId="3AF91232" w:rsidR="0050002F" w:rsidRDefault="0050002F">
      <w:pPr>
        <w:pStyle w:val="CommentText"/>
      </w:pPr>
      <w:r>
        <w:rPr>
          <w:rStyle w:val="CommentReference"/>
        </w:rPr>
        <w:annotationRef/>
      </w:r>
      <w:r>
        <w:t>David to fill in with final #s</w:t>
      </w:r>
    </w:p>
  </w:comment>
  <w:comment w:id="28" w:author="Microsoft account" w:date="2022-06-10T15:19:00Z" w:initials="Ma">
    <w:p w14:paraId="0367E4D2" w14:textId="00304D60" w:rsidR="004C2C98" w:rsidRDefault="004C2C98">
      <w:pPr>
        <w:pStyle w:val="CommentText"/>
      </w:pPr>
      <w:r>
        <w:rPr>
          <w:rStyle w:val="CommentReference"/>
        </w:rPr>
        <w:annotationRef/>
      </w:r>
      <w:r>
        <w:t>Article!!!</w:t>
      </w:r>
    </w:p>
  </w:comment>
  <w:comment w:id="59" w:author="David Watkins" w:date="2022-06-27T21:06:00Z" w:initials="DW">
    <w:p w14:paraId="2562ABC1" w14:textId="03B43293" w:rsidR="00721A37" w:rsidRDefault="00721A37">
      <w:pPr>
        <w:pStyle w:val="CommentText"/>
      </w:pPr>
      <w:r>
        <w:rPr>
          <w:rStyle w:val="CommentReference"/>
        </w:rPr>
        <w:annotationRef/>
      </w:r>
      <w:r>
        <w:t>Sarah: could you fill this number in?</w:t>
      </w:r>
    </w:p>
  </w:comment>
  <w:comment w:id="81" w:author="David Watkins" w:date="2022-06-27T21:46:00Z" w:initials="DW">
    <w:p w14:paraId="3BCC6C8F" w14:textId="459F1AEA" w:rsidR="00572FF3" w:rsidRDefault="00572FF3">
      <w:pPr>
        <w:pStyle w:val="CommentText"/>
      </w:pPr>
      <w:r>
        <w:rPr>
          <w:rStyle w:val="CommentReference"/>
        </w:rPr>
        <w:annotationRef/>
      </w:r>
      <w:r>
        <w:t xml:space="preserve">For example, for breast cancer the AABS RRs are 1 and 0.987, so the value used in our model would be </w:t>
      </w:r>
      <w:r w:rsidR="006C0293">
        <w:t>0.9935.</w:t>
      </w:r>
      <w:r>
        <w:t xml:space="preserve"> </w:t>
      </w:r>
    </w:p>
  </w:comment>
  <w:comment w:id="93" w:author="David Watkins" w:date="2022-06-27T21:48:00Z" w:initials="DW">
    <w:p w14:paraId="4576CEBD" w14:textId="52EDA8DE" w:rsidR="006C0293" w:rsidRDefault="006C0293">
      <w:pPr>
        <w:pStyle w:val="CommentText"/>
      </w:pPr>
      <w:r>
        <w:rPr>
          <w:rStyle w:val="CommentReference"/>
        </w:rPr>
        <w:annotationRef/>
      </w:r>
      <w:proofErr w:type="spellStart"/>
      <w:proofErr w:type="gramStart"/>
      <w:r>
        <w:t>Lets</w:t>
      </w:r>
      <w:proofErr w:type="spellEnd"/>
      <w:proofErr w:type="gramEnd"/>
      <w:r>
        <w:t xml:space="preserve"> change this to 600-1800, factoring in </w:t>
      </w:r>
      <w:proofErr w:type="spellStart"/>
      <w:r>
        <w:t>Hazzaa’s</w:t>
      </w:r>
      <w:proofErr w:type="spellEnd"/>
      <w:r>
        <w:t xml:space="preserve"> comment that 1800 is the upper limit of moderate. We can then use the RR for 1200 in the analysis. </w:t>
      </w:r>
      <w:proofErr w:type="gramStart"/>
      <w:r>
        <w:t>So</w:t>
      </w:r>
      <w:proofErr w:type="gramEnd"/>
      <w:r>
        <w:t xml:space="preserve"> for breast cancer AABS RR is 0.974.</w:t>
      </w:r>
    </w:p>
  </w:comment>
  <w:comment w:id="91" w:author="Microsoft account" w:date="2022-06-10T14:27:00Z" w:initials="Ma">
    <w:p w14:paraId="5CB8C425" w14:textId="5FC3905F" w:rsidR="006E5627" w:rsidRDefault="006E5627" w:rsidP="00F24BC0">
      <w:pPr>
        <w:pStyle w:val="CommentText"/>
      </w:pPr>
      <w:r>
        <w:rPr>
          <w:rStyle w:val="CommentReference"/>
        </w:rPr>
        <w:annotationRef/>
      </w:r>
      <w:r>
        <w:t xml:space="preserve">This seems very high (unrealistic) level of PA. It is an equivalent of 10 hours of moderate-intensity PA per week. </w:t>
      </w:r>
      <w:proofErr w:type="gramStart"/>
      <w:r w:rsidR="00F24BC0">
        <w:t>Assuming that</w:t>
      </w:r>
      <w:proofErr w:type="gramEnd"/>
      <w:r w:rsidR="00F24BC0">
        <w:t xml:space="preserve"> t</w:t>
      </w:r>
      <w:r>
        <w:t xml:space="preserve">he </w:t>
      </w:r>
      <w:r w:rsidR="00F24BC0">
        <w:t>optimal</w:t>
      </w:r>
      <w:r>
        <w:t xml:space="preserve"> level of the WHO recommendations for health-enhancing moderate PA = 60 minutes of daily PA</w:t>
      </w:r>
      <w:r w:rsidR="00F24BC0">
        <w:t xml:space="preserve"> (as oppose of 30 min</w:t>
      </w:r>
      <w:r w:rsidR="00BE3979">
        <w:t>/day,</w:t>
      </w:r>
      <w:r w:rsidR="00F24BC0">
        <w:t xml:space="preserve"> or double the volume of minimal PA)</w:t>
      </w:r>
      <w:r>
        <w:t xml:space="preserve">, or </w:t>
      </w:r>
      <w:r w:rsidR="00F24BC0">
        <w:t xml:space="preserve">420 minutes per week, then the total moderate intensity activity energy expenditure would be 1680 MET-min/week. </w:t>
      </w:r>
    </w:p>
    <w:p w14:paraId="1880684B" w14:textId="77777777" w:rsidR="00F13727" w:rsidRDefault="00F13727" w:rsidP="00F24BC0">
      <w:pPr>
        <w:pStyle w:val="CommentText"/>
      </w:pPr>
    </w:p>
    <w:p w14:paraId="112DD5F2" w14:textId="02677C7E" w:rsidR="00F13727" w:rsidRDefault="00F13727" w:rsidP="00F24BC0">
      <w:pPr>
        <w:pStyle w:val="CommentText"/>
      </w:pPr>
      <w:proofErr w:type="spellStart"/>
      <w:r>
        <w:t>Hazzaa</w:t>
      </w:r>
      <w:proofErr w:type="spellEnd"/>
    </w:p>
  </w:comment>
  <w:comment w:id="92" w:author="David Watkins" w:date="2022-06-27T21:42:00Z" w:initials="DW">
    <w:p w14:paraId="3E7709C8" w14:textId="1F1D22CA" w:rsidR="00572FF3" w:rsidRDefault="00572FF3">
      <w:pPr>
        <w:pStyle w:val="CommentText"/>
      </w:pPr>
      <w:r>
        <w:rPr>
          <w:rStyle w:val="CommentReference"/>
        </w:rPr>
        <w:annotationRef/>
      </w:r>
      <w:r>
        <w:t xml:space="preserve">Sarah: it sounds like </w:t>
      </w:r>
      <w:proofErr w:type="spellStart"/>
      <w:r>
        <w:t>Hazzaa</w:t>
      </w:r>
      <w:proofErr w:type="spellEnd"/>
      <w:r>
        <w:t xml:space="preserve"> (Saudi researcher/senior co-author would like for us to modify. Some of the confusion I think comes from the way we’re categorizing PA levels. I’ve added some text here to make it very clear what is going on. And I’ve suggested different categorizations; could you please re-run the analysis? The impact numbers will be smaller, which is fine with me.</w:t>
      </w:r>
    </w:p>
  </w:comment>
  <w:comment w:id="97" w:author="Microsoft account" w:date="2022-06-10T14:42:00Z" w:initials="Ma">
    <w:p w14:paraId="70E6C24B" w14:textId="24287C4C" w:rsidR="00F24BC0" w:rsidRDefault="00F24BC0">
      <w:pPr>
        <w:pStyle w:val="CommentText"/>
      </w:pPr>
      <w:r>
        <w:rPr>
          <w:rStyle w:val="CommentReference"/>
        </w:rPr>
        <w:annotationRef/>
      </w:r>
      <w:r>
        <w:t>This category will be then above 1680</w:t>
      </w:r>
      <w:r w:rsidRPr="00F24BC0">
        <w:t xml:space="preserve"> </w:t>
      </w:r>
      <w:r>
        <w:t xml:space="preserve">MET-min/week. </w:t>
      </w:r>
    </w:p>
  </w:comment>
  <w:comment w:id="98" w:author="David Watkins" w:date="2022-06-27T21:50:00Z" w:initials="DW">
    <w:p w14:paraId="621DAB73" w14:textId="77777777" w:rsidR="006C0293" w:rsidRDefault="006C0293">
      <w:pPr>
        <w:pStyle w:val="CommentText"/>
      </w:pPr>
      <w:r>
        <w:rPr>
          <w:rStyle w:val="CommentReference"/>
        </w:rPr>
        <w:annotationRef/>
      </w:r>
      <w:r>
        <w:t>Change to &gt;1800 in the new analysis.</w:t>
      </w:r>
    </w:p>
    <w:p w14:paraId="724FDC58" w14:textId="77777777" w:rsidR="006C0293" w:rsidRDefault="006C0293">
      <w:pPr>
        <w:pStyle w:val="CommentText"/>
      </w:pPr>
    </w:p>
    <w:p w14:paraId="25351846" w14:textId="101EA9F4" w:rsidR="006C0293" w:rsidRDefault="006C0293">
      <w:pPr>
        <w:pStyle w:val="CommentText"/>
      </w:pPr>
      <w:r>
        <w:t xml:space="preserve">I don’t think this will change much since we’re just modeling getting all the lows to moderates, right? And not changing the % for high at all. </w:t>
      </w:r>
    </w:p>
  </w:comment>
  <w:comment w:id="106" w:author="David Watkins" w:date="2022-06-27T21:56:00Z" w:initials="DW">
    <w:p w14:paraId="5C2FC085" w14:textId="7D8571E9" w:rsidR="004635C0" w:rsidRDefault="004635C0">
      <w:pPr>
        <w:pStyle w:val="CommentText"/>
      </w:pPr>
      <w:r>
        <w:rPr>
          <w:rStyle w:val="CommentReference"/>
        </w:rPr>
        <w:annotationRef/>
      </w:r>
      <w:r>
        <w:t xml:space="preserve">Sarah, can you help fill this in for me? I think this additional paragraph will make it much clearer to the readers what we are </w:t>
      </w:r>
      <w:proofErr w:type="gramStart"/>
      <w:r>
        <w:t>actually modeling</w:t>
      </w:r>
      <w:proofErr w:type="gramEnd"/>
      <w:r>
        <w:t>.</w:t>
      </w:r>
    </w:p>
  </w:comment>
  <w:comment w:id="136" w:author="David Watkins" w:date="2022-06-27T21:57:00Z" w:initials="DW">
    <w:p w14:paraId="036FFF58" w14:textId="1244B8D1" w:rsidR="004635C0" w:rsidRDefault="004635C0">
      <w:pPr>
        <w:pStyle w:val="CommentText"/>
      </w:pPr>
      <w:r>
        <w:rPr>
          <w:rStyle w:val="CommentReference"/>
        </w:rPr>
        <w:annotationRef/>
      </w:r>
      <w:r>
        <w:t>Sarah: if you could please update the text and tables/</w:t>
      </w:r>
      <w:proofErr w:type="gramStart"/>
      <w:r>
        <w:t>figures  in</w:t>
      </w:r>
      <w:proofErr w:type="gramEnd"/>
      <w:r>
        <w:t xml:space="preserve"> the Findings section, I can handle the Discussion and any last bits.</w:t>
      </w:r>
    </w:p>
  </w:comment>
  <w:comment w:id="138" w:author="David Watkins" w:date="2022-06-27T23:25:00Z" w:initials="DW">
    <w:p w14:paraId="41C03147" w14:textId="77777777" w:rsidR="00515977" w:rsidRDefault="00515977">
      <w:pPr>
        <w:pStyle w:val="CommentText"/>
      </w:pPr>
      <w:r>
        <w:rPr>
          <w:rStyle w:val="CommentReference"/>
        </w:rPr>
        <w:annotationRef/>
      </w:r>
      <w:r>
        <w:t>Sarah: comment from reviewer:</w:t>
      </w:r>
    </w:p>
    <w:p w14:paraId="011255BD" w14:textId="77777777" w:rsidR="00515977" w:rsidRDefault="00515977">
      <w:pPr>
        <w:pStyle w:val="CommentText"/>
      </w:pPr>
    </w:p>
    <w:p w14:paraId="576865A6" w14:textId="722D4C79" w:rsidR="00515977" w:rsidRDefault="00515977">
      <w:pPr>
        <w:pStyle w:val="CommentText"/>
        <w:rPr>
          <w:rFonts w:ascii="Times New Roman" w:hAnsi="Times New Roman" w:cs="Times New Roman"/>
        </w:rPr>
      </w:pPr>
      <w:r>
        <w:rPr>
          <w:rFonts w:ascii="Times New Roman" w:hAnsi="Times New Roman" w:cs="Times New Roman"/>
        </w:rPr>
        <w:t>“</w:t>
      </w:r>
      <w:r w:rsidRPr="00F23164">
        <w:rPr>
          <w:rFonts w:ascii="Times New Roman" w:hAnsi="Times New Roman" w:cs="Times New Roman"/>
        </w:rPr>
        <w:t>For instance, the estimations for the PAFs are not straightforward.  You might want to present the formula used as you did with PIFs.</w:t>
      </w:r>
      <w:r>
        <w:rPr>
          <w:rFonts w:ascii="Times New Roman" w:hAnsi="Times New Roman" w:cs="Times New Roman"/>
        </w:rPr>
        <w:t>”</w:t>
      </w:r>
    </w:p>
    <w:p w14:paraId="2325A6F9" w14:textId="77777777" w:rsidR="00515977" w:rsidRDefault="00515977">
      <w:pPr>
        <w:pStyle w:val="CommentText"/>
        <w:rPr>
          <w:rFonts w:ascii="Times New Roman" w:hAnsi="Times New Roman" w:cs="Times New Roman"/>
        </w:rPr>
      </w:pPr>
    </w:p>
    <w:p w14:paraId="5FA72131" w14:textId="59B41952" w:rsidR="00515977" w:rsidRDefault="00515977">
      <w:pPr>
        <w:pStyle w:val="CommentText"/>
      </w:pPr>
      <w:r>
        <w:rPr>
          <w:rFonts w:ascii="Times New Roman" w:hAnsi="Times New Roman" w:cs="Times New Roman"/>
        </w:rPr>
        <w:t>Can you add a brief paragraph to the methods section or at least mention here how the PIF formula was adapted?</w:t>
      </w:r>
    </w:p>
  </w:comment>
  <w:comment w:id="142" w:author="Microsoft account" w:date="2022-06-10T14:55:00Z" w:initials="Ma">
    <w:p w14:paraId="7EFF6F19" w14:textId="6B8E27AF" w:rsidR="00BE3979" w:rsidRDefault="00BE3979">
      <w:pPr>
        <w:pStyle w:val="CommentText"/>
      </w:pPr>
      <w:r>
        <w:rPr>
          <w:rStyle w:val="CommentReference"/>
        </w:rPr>
        <w:annotationRef/>
      </w:r>
      <w:r w:rsidR="009F0AEF">
        <w:t>Nice representation. However, t</w:t>
      </w:r>
      <w:r>
        <w:t xml:space="preserve">he legends letters and the numbers are very small. They can be </w:t>
      </w:r>
      <w:r w:rsidR="009F0AEF">
        <w:t xml:space="preserve">made </w:t>
      </w:r>
      <w:r>
        <w:t xml:space="preserve">larger.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2AC71A8" w15:done="0"/>
  <w15:commentEx w15:paraId="0367E4D2" w15:done="0"/>
  <w15:commentEx w15:paraId="2562ABC1" w15:done="0"/>
  <w15:commentEx w15:paraId="3BCC6C8F" w15:done="0"/>
  <w15:commentEx w15:paraId="4576CEBD" w15:done="0"/>
  <w15:commentEx w15:paraId="112DD5F2" w15:done="0"/>
  <w15:commentEx w15:paraId="3E7709C8" w15:paraIdParent="112DD5F2" w15:done="0"/>
  <w15:commentEx w15:paraId="70E6C24B" w15:done="0"/>
  <w15:commentEx w15:paraId="25351846" w15:paraIdParent="70E6C24B" w15:done="0"/>
  <w15:commentEx w15:paraId="5C2FC085" w15:done="0"/>
  <w15:commentEx w15:paraId="036FFF58" w15:done="0"/>
  <w15:commentEx w15:paraId="5FA72131" w15:done="0"/>
  <w15:commentEx w15:paraId="7EFF6F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64BC1A" w16cex:dateUtc="2022-06-28T06:30:00Z"/>
  <w16cex:commentExtensible w16cex:durableId="26649A4B" w16cex:dateUtc="2022-06-28T04:06:00Z"/>
  <w16cex:commentExtensible w16cex:durableId="2664A3A3" w16cex:dateUtc="2022-06-28T04:46:00Z"/>
  <w16cex:commentExtensible w16cex:durableId="2664A424" w16cex:dateUtc="2022-06-28T04:48:00Z"/>
  <w16cex:commentExtensible w16cex:durableId="2664A2BA" w16cex:dateUtc="2022-06-28T04:42:00Z"/>
  <w16cex:commentExtensible w16cex:durableId="2664A491" w16cex:dateUtc="2022-06-28T04:50:00Z"/>
  <w16cex:commentExtensible w16cex:durableId="2664A60D" w16cex:dateUtc="2022-06-28T04:56:00Z"/>
  <w16cex:commentExtensible w16cex:durableId="2664A630" w16cex:dateUtc="2022-06-28T04:57:00Z"/>
  <w16cex:commentExtensible w16cex:durableId="2664BADC" w16cex:dateUtc="2022-06-28T06: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AC71A8" w16cid:durableId="2664BC1A"/>
  <w16cid:commentId w16cid:paraId="0367E4D2" w16cid:durableId="266496D7"/>
  <w16cid:commentId w16cid:paraId="2562ABC1" w16cid:durableId="26649A4B"/>
  <w16cid:commentId w16cid:paraId="3BCC6C8F" w16cid:durableId="2664A3A3"/>
  <w16cid:commentId w16cid:paraId="4576CEBD" w16cid:durableId="2664A424"/>
  <w16cid:commentId w16cid:paraId="112DD5F2" w16cid:durableId="266496D9"/>
  <w16cid:commentId w16cid:paraId="3E7709C8" w16cid:durableId="2664A2BA"/>
  <w16cid:commentId w16cid:paraId="70E6C24B" w16cid:durableId="266496DA"/>
  <w16cid:commentId w16cid:paraId="25351846" w16cid:durableId="2664A491"/>
  <w16cid:commentId w16cid:paraId="5C2FC085" w16cid:durableId="2664A60D"/>
  <w16cid:commentId w16cid:paraId="036FFF58" w16cid:durableId="2664A630"/>
  <w16cid:commentId w16cid:paraId="5FA72131" w16cid:durableId="2664BADC"/>
  <w16cid:commentId w16cid:paraId="7EFF6F19" w16cid:durableId="266496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541054" w14:textId="77777777" w:rsidR="00112099" w:rsidRDefault="00112099" w:rsidP="00D77CA8">
      <w:r>
        <w:separator/>
      </w:r>
    </w:p>
  </w:endnote>
  <w:endnote w:type="continuationSeparator" w:id="0">
    <w:p w14:paraId="1BE8D5D7" w14:textId="77777777" w:rsidR="00112099" w:rsidRDefault="00112099" w:rsidP="00D77C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wCenMT-Regular">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71525577"/>
      <w:docPartObj>
        <w:docPartGallery w:val="Page Numbers (Bottom of Page)"/>
        <w:docPartUnique/>
      </w:docPartObj>
    </w:sdtPr>
    <w:sdtEndPr>
      <w:rPr>
        <w:rStyle w:val="PageNumber"/>
      </w:rPr>
    </w:sdtEndPr>
    <w:sdtContent>
      <w:p w14:paraId="16A6B453" w14:textId="591D132F" w:rsidR="00172810" w:rsidRDefault="00172810" w:rsidP="00D77CA8">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4632A5" w14:textId="77777777" w:rsidR="00172810" w:rsidRDefault="00172810" w:rsidP="00D77C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heme="majorHAnsi" w:hAnsiTheme="majorHAnsi" w:cstheme="majorHAnsi"/>
      </w:rPr>
      <w:id w:val="-1470198886"/>
      <w:docPartObj>
        <w:docPartGallery w:val="Page Numbers (Bottom of Page)"/>
        <w:docPartUnique/>
      </w:docPartObj>
    </w:sdtPr>
    <w:sdtEndPr>
      <w:rPr>
        <w:rStyle w:val="PageNumber"/>
      </w:rPr>
    </w:sdtEndPr>
    <w:sdtContent>
      <w:p w14:paraId="1DEF7400" w14:textId="223B7748" w:rsidR="00172810" w:rsidRPr="00172810" w:rsidRDefault="00172810" w:rsidP="00D77CA8">
        <w:pPr>
          <w:pStyle w:val="Footer"/>
          <w:rPr>
            <w:rStyle w:val="PageNumber"/>
            <w:rFonts w:asciiTheme="majorHAnsi" w:hAnsiTheme="majorHAnsi" w:cstheme="majorHAnsi"/>
          </w:rPr>
        </w:pPr>
        <w:r w:rsidRPr="00172810">
          <w:rPr>
            <w:rStyle w:val="PageNumber"/>
            <w:rFonts w:asciiTheme="majorHAnsi" w:hAnsiTheme="majorHAnsi" w:cstheme="majorHAnsi"/>
          </w:rPr>
          <w:fldChar w:fldCharType="begin"/>
        </w:r>
        <w:r w:rsidRPr="00172810">
          <w:rPr>
            <w:rStyle w:val="PageNumber"/>
            <w:rFonts w:asciiTheme="majorHAnsi" w:hAnsiTheme="majorHAnsi" w:cstheme="majorHAnsi"/>
          </w:rPr>
          <w:instrText xml:space="preserve"> PAGE </w:instrText>
        </w:r>
        <w:r w:rsidRPr="00172810">
          <w:rPr>
            <w:rStyle w:val="PageNumber"/>
            <w:rFonts w:asciiTheme="majorHAnsi" w:hAnsiTheme="majorHAnsi" w:cstheme="majorHAnsi"/>
          </w:rPr>
          <w:fldChar w:fldCharType="separate"/>
        </w:r>
        <w:r w:rsidR="00F13727">
          <w:rPr>
            <w:rStyle w:val="PageNumber"/>
            <w:rFonts w:asciiTheme="majorHAnsi" w:hAnsiTheme="majorHAnsi" w:cstheme="majorHAnsi"/>
            <w:noProof/>
          </w:rPr>
          <w:t>8</w:t>
        </w:r>
        <w:r w:rsidRPr="00172810">
          <w:rPr>
            <w:rStyle w:val="PageNumber"/>
            <w:rFonts w:asciiTheme="majorHAnsi" w:hAnsiTheme="majorHAnsi" w:cstheme="majorHAnsi"/>
          </w:rPr>
          <w:fldChar w:fldCharType="end"/>
        </w:r>
      </w:p>
    </w:sdtContent>
  </w:sdt>
  <w:p w14:paraId="247F29C3" w14:textId="77777777" w:rsidR="00172810" w:rsidRDefault="00172810" w:rsidP="00D77C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770B0F" w14:textId="77777777" w:rsidR="00112099" w:rsidRDefault="00112099" w:rsidP="00D77CA8">
      <w:r>
        <w:separator/>
      </w:r>
    </w:p>
  </w:footnote>
  <w:footnote w:type="continuationSeparator" w:id="0">
    <w:p w14:paraId="3CF5422E" w14:textId="77777777" w:rsidR="00112099" w:rsidRDefault="00112099" w:rsidP="00D77C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958FE" w14:textId="2727E324" w:rsidR="001142DC" w:rsidRDefault="00C41A95" w:rsidP="00C41A95">
    <w:pPr>
      <w:pStyle w:val="Header"/>
      <w:ind w:firstLine="0"/>
    </w:pPr>
    <w:r w:rsidRPr="00C41A95">
      <w:rPr>
        <w:noProof/>
      </w:rPr>
      <w:drawing>
        <wp:anchor distT="0" distB="0" distL="114300" distR="114300" simplePos="0" relativeHeight="251660288" behindDoc="0" locked="0" layoutInCell="1" allowOverlap="1" wp14:anchorId="772C154D" wp14:editId="68C634CB">
          <wp:simplePos x="0" y="0"/>
          <wp:positionH relativeFrom="margin">
            <wp:posOffset>0</wp:posOffset>
          </wp:positionH>
          <wp:positionV relativeFrom="paragraph">
            <wp:posOffset>386715</wp:posOffset>
          </wp:positionV>
          <wp:extent cx="1729740" cy="944880"/>
          <wp:effectExtent l="0" t="0" r="3810" b="7620"/>
          <wp:wrapThrough wrapText="bothSides">
            <wp:wrapPolygon edited="0">
              <wp:start x="0" y="0"/>
              <wp:lineTo x="0" y="21339"/>
              <wp:lineTo x="21410" y="21339"/>
              <wp:lineTo x="21410" y="0"/>
              <wp:lineTo x="0" y="0"/>
            </wp:wrapPolygon>
          </wp:wrapThrough>
          <wp:docPr id="7" name="Picture 4" descr="Logo, company name&#10;&#10;Description automatically generated">
            <a:extLst xmlns:a="http://schemas.openxmlformats.org/drawingml/2006/main">
              <a:ext uri="{FF2B5EF4-FFF2-40B4-BE49-F238E27FC236}">
                <a16:creationId xmlns:a16="http://schemas.microsoft.com/office/drawing/2014/main" id="{B0B09B9F-A416-4AC3-A57B-AC1E8E1523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Logo, company name&#10;&#10;Description automatically generated">
                    <a:extLst>
                      <a:ext uri="{FF2B5EF4-FFF2-40B4-BE49-F238E27FC236}">
                        <a16:creationId xmlns:a16="http://schemas.microsoft.com/office/drawing/2014/main" id="{B0B09B9F-A416-4AC3-A57B-AC1E8E152336}"/>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l="24114" t="16756" r="24047" b="17103"/>
                  <a:stretch/>
                </pic:blipFill>
                <pic:spPr bwMode="auto">
                  <a:xfrm>
                    <a:off x="0" y="0"/>
                    <a:ext cx="1729740" cy="944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E488F6" w14:textId="26F5942F" w:rsidR="001142DC" w:rsidRDefault="001142DC" w:rsidP="00D77CA8">
    <w:pPr>
      <w:pStyle w:val="Header"/>
    </w:pPr>
  </w:p>
  <w:p w14:paraId="1AB21766" w14:textId="40419360" w:rsidR="00D77CA8" w:rsidRDefault="00C41A95" w:rsidP="00D77CA8">
    <w:pPr>
      <w:pStyle w:val="Header"/>
    </w:pPr>
    <w:r w:rsidRPr="00C41A95">
      <w:rPr>
        <w:noProof/>
      </w:rPr>
      <w:drawing>
        <wp:anchor distT="0" distB="0" distL="114300" distR="114300" simplePos="0" relativeHeight="251659264" behindDoc="0" locked="0" layoutInCell="1" allowOverlap="1" wp14:anchorId="38185109" wp14:editId="18D08BCB">
          <wp:simplePos x="0" y="0"/>
          <wp:positionH relativeFrom="column">
            <wp:posOffset>4099560</wp:posOffset>
          </wp:positionH>
          <wp:positionV relativeFrom="paragraph">
            <wp:posOffset>17145</wp:posOffset>
          </wp:positionV>
          <wp:extent cx="2276475" cy="601345"/>
          <wp:effectExtent l="0" t="0" r="9525" b="8255"/>
          <wp:wrapNone/>
          <wp:docPr id="6" name="Picture 6" descr="The World Bank Logo | evolution history and meaning,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he World Bank Logo | evolution history and meaning, PNG"/>
                  <pic:cNvPicPr>
                    <a:picLocks noChangeAspect="1" noChangeArrowheads="1"/>
                  </pic:cNvPicPr>
                </pic:nvPicPr>
                <pic:blipFill rotWithShape="1">
                  <a:blip r:embed="rId2">
                    <a:extLst>
                      <a:ext uri="{28A0092B-C50C-407E-A947-70E740481C1C}">
                        <a14:useLocalDpi xmlns:a14="http://schemas.microsoft.com/office/drawing/2010/main" val="0"/>
                      </a:ext>
                    </a:extLst>
                  </a:blip>
                  <a:srcRect t="24782" b="24739"/>
                  <a:stretch/>
                </pic:blipFill>
                <pic:spPr bwMode="auto">
                  <a:xfrm>
                    <a:off x="0" y="0"/>
                    <a:ext cx="2276475" cy="601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AD699C" w14:textId="77777777" w:rsidR="00D77CA8" w:rsidRDefault="00D77CA8" w:rsidP="00D77CA8">
    <w:pPr>
      <w:pStyle w:val="Header"/>
    </w:pPr>
  </w:p>
  <w:p w14:paraId="4D92EF0D" w14:textId="18E9A542" w:rsidR="001142DC" w:rsidRDefault="001142DC" w:rsidP="00D77CA8">
    <w:pPr>
      <w:pStyle w:val="Header"/>
    </w:pPr>
  </w:p>
  <w:p w14:paraId="56759F28" w14:textId="77777777" w:rsidR="001142DC" w:rsidRDefault="001142DC" w:rsidP="00D77C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D4BAA"/>
    <w:multiLevelType w:val="hybridMultilevel"/>
    <w:tmpl w:val="ECE46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145908"/>
    <w:multiLevelType w:val="hybridMultilevel"/>
    <w:tmpl w:val="4F7261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E30886"/>
    <w:multiLevelType w:val="hybridMultilevel"/>
    <w:tmpl w:val="E8524B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A766F8"/>
    <w:multiLevelType w:val="hybridMultilevel"/>
    <w:tmpl w:val="81CCD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393CCF"/>
    <w:multiLevelType w:val="hybridMultilevel"/>
    <w:tmpl w:val="3432E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C204BB"/>
    <w:multiLevelType w:val="hybridMultilevel"/>
    <w:tmpl w:val="71A43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FE2013"/>
    <w:multiLevelType w:val="hybridMultilevel"/>
    <w:tmpl w:val="4BC2DBD4"/>
    <w:lvl w:ilvl="0" w:tplc="5B8A1CC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547421"/>
    <w:multiLevelType w:val="hybridMultilevel"/>
    <w:tmpl w:val="B07E601A"/>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8" w15:restartNumberingAfterBreak="0">
    <w:nsid w:val="42A50223"/>
    <w:multiLevelType w:val="multilevel"/>
    <w:tmpl w:val="BDA85992"/>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622E1A"/>
    <w:multiLevelType w:val="hybridMultilevel"/>
    <w:tmpl w:val="F1E68648"/>
    <w:lvl w:ilvl="0" w:tplc="68AABC50">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1211F3"/>
    <w:multiLevelType w:val="hybridMultilevel"/>
    <w:tmpl w:val="73F28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BC684B"/>
    <w:multiLevelType w:val="multilevel"/>
    <w:tmpl w:val="9A289A1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3E96B1C"/>
    <w:multiLevelType w:val="hybridMultilevel"/>
    <w:tmpl w:val="B4186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B4E02F5"/>
    <w:multiLevelType w:val="multilevel"/>
    <w:tmpl w:val="04090025"/>
    <w:lvl w:ilvl="0">
      <w:start w:val="1"/>
      <w:numFmt w:val="decimal"/>
      <w:lvlText w:val="%1"/>
      <w:lvlJc w:val="left"/>
      <w:pPr>
        <w:ind w:left="16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65997AD0"/>
    <w:multiLevelType w:val="hybridMultilevel"/>
    <w:tmpl w:val="385C8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C1219A"/>
    <w:multiLevelType w:val="multilevel"/>
    <w:tmpl w:val="5FA6FAB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CF11972"/>
    <w:multiLevelType w:val="multilevel"/>
    <w:tmpl w:val="28B62E9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00876226">
    <w:abstractNumId w:val="11"/>
  </w:num>
  <w:num w:numId="2" w16cid:durableId="1357581419">
    <w:abstractNumId w:val="11"/>
  </w:num>
  <w:num w:numId="3" w16cid:durableId="417142790">
    <w:abstractNumId w:val="0"/>
  </w:num>
  <w:num w:numId="4" w16cid:durableId="5098319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82994190">
    <w:abstractNumId w:val="15"/>
  </w:num>
  <w:num w:numId="6" w16cid:durableId="1431705021">
    <w:abstractNumId w:val="8"/>
  </w:num>
  <w:num w:numId="7" w16cid:durableId="162939892">
    <w:abstractNumId w:val="16"/>
  </w:num>
  <w:num w:numId="8" w16cid:durableId="190652312">
    <w:abstractNumId w:val="13"/>
  </w:num>
  <w:num w:numId="9" w16cid:durableId="62875593">
    <w:abstractNumId w:val="4"/>
  </w:num>
  <w:num w:numId="10" w16cid:durableId="740640444">
    <w:abstractNumId w:val="7"/>
  </w:num>
  <w:num w:numId="11" w16cid:durableId="1678728708">
    <w:abstractNumId w:val="12"/>
  </w:num>
  <w:num w:numId="12" w16cid:durableId="1261334403">
    <w:abstractNumId w:val="1"/>
  </w:num>
  <w:num w:numId="13" w16cid:durableId="54744035">
    <w:abstractNumId w:val="5"/>
  </w:num>
  <w:num w:numId="14" w16cid:durableId="1598518957">
    <w:abstractNumId w:val="3"/>
  </w:num>
  <w:num w:numId="15" w16cid:durableId="2060088201">
    <w:abstractNumId w:val="10"/>
  </w:num>
  <w:num w:numId="16" w16cid:durableId="2100714577">
    <w:abstractNumId w:val="6"/>
  </w:num>
  <w:num w:numId="17" w16cid:durableId="539781304">
    <w:abstractNumId w:val="9"/>
  </w:num>
  <w:num w:numId="18" w16cid:durableId="1377049775">
    <w:abstractNumId w:val="2"/>
  </w:num>
  <w:num w:numId="19" w16cid:durableId="1303537409">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account">
    <w15:presenceInfo w15:providerId="Windows Live" w15:userId="2ed5e5efcaaef92f"/>
  </w15:person>
  <w15:person w15:author="David Watkins">
    <w15:presenceInfo w15:providerId="AD" w15:userId="S::davidaw@uw.edu::9fd73933-3cc6-431a-8975-881b9eeded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95spfrpvra9wde9z9759501xfev9sdvx029&quot;&gt;NCD policy and systems&lt;record-ids&gt;&lt;item&gt;24&lt;/item&gt;&lt;item&gt;57&lt;/item&gt;&lt;item&gt;90&lt;/item&gt;&lt;item&gt;94&lt;/item&gt;&lt;item&gt;97&lt;/item&gt;&lt;item&gt;98&lt;/item&gt;&lt;item&gt;99&lt;/item&gt;&lt;item&gt;100&lt;/item&gt;&lt;item&gt;101&lt;/item&gt;&lt;item&gt;102&lt;/item&gt;&lt;item&gt;103&lt;/item&gt;&lt;item&gt;104&lt;/item&gt;&lt;item&gt;105&lt;/item&gt;&lt;item&gt;114&lt;/item&gt;&lt;item&gt;115&lt;/item&gt;&lt;item&gt;116&lt;/item&gt;&lt;item&gt;117&lt;/item&gt;&lt;item&gt;118&lt;/item&gt;&lt;item&gt;119&lt;/item&gt;&lt;/record-ids&gt;&lt;/item&gt;&lt;/Libraries&gt;"/>
  </w:docVars>
  <w:rsids>
    <w:rsidRoot w:val="007F0E26"/>
    <w:rsid w:val="00027F8E"/>
    <w:rsid w:val="000316B5"/>
    <w:rsid w:val="00041942"/>
    <w:rsid w:val="00057F67"/>
    <w:rsid w:val="00082799"/>
    <w:rsid w:val="00086CCD"/>
    <w:rsid w:val="000B4A99"/>
    <w:rsid w:val="000D6AB1"/>
    <w:rsid w:val="000E56BB"/>
    <w:rsid w:val="000F2550"/>
    <w:rsid w:val="00112099"/>
    <w:rsid w:val="001142DC"/>
    <w:rsid w:val="001305D3"/>
    <w:rsid w:val="00134ED4"/>
    <w:rsid w:val="00154CEA"/>
    <w:rsid w:val="00157565"/>
    <w:rsid w:val="00172810"/>
    <w:rsid w:val="0017578C"/>
    <w:rsid w:val="001A0636"/>
    <w:rsid w:val="001D3F80"/>
    <w:rsid w:val="001E31BA"/>
    <w:rsid w:val="001F1778"/>
    <w:rsid w:val="00202A04"/>
    <w:rsid w:val="00202FA5"/>
    <w:rsid w:val="00226964"/>
    <w:rsid w:val="00272D6D"/>
    <w:rsid w:val="002868CB"/>
    <w:rsid w:val="00291753"/>
    <w:rsid w:val="002D42F5"/>
    <w:rsid w:val="002F0D9F"/>
    <w:rsid w:val="003204CC"/>
    <w:rsid w:val="00333CC0"/>
    <w:rsid w:val="00354709"/>
    <w:rsid w:val="0037235C"/>
    <w:rsid w:val="00382E37"/>
    <w:rsid w:val="003C0A06"/>
    <w:rsid w:val="003D2238"/>
    <w:rsid w:val="003D4BC0"/>
    <w:rsid w:val="003E38B5"/>
    <w:rsid w:val="003F2447"/>
    <w:rsid w:val="003F342D"/>
    <w:rsid w:val="004216B4"/>
    <w:rsid w:val="004262E3"/>
    <w:rsid w:val="00427C60"/>
    <w:rsid w:val="00456DF0"/>
    <w:rsid w:val="00460935"/>
    <w:rsid w:val="004635C0"/>
    <w:rsid w:val="004641DA"/>
    <w:rsid w:val="00477FBD"/>
    <w:rsid w:val="00484244"/>
    <w:rsid w:val="00485089"/>
    <w:rsid w:val="00494501"/>
    <w:rsid w:val="0049646A"/>
    <w:rsid w:val="004A31B1"/>
    <w:rsid w:val="004A6BE9"/>
    <w:rsid w:val="004C2C98"/>
    <w:rsid w:val="004D744B"/>
    <w:rsid w:val="004F2435"/>
    <w:rsid w:val="004F3D4F"/>
    <w:rsid w:val="0050002F"/>
    <w:rsid w:val="00515977"/>
    <w:rsid w:val="00526AEF"/>
    <w:rsid w:val="0054441C"/>
    <w:rsid w:val="00572FF3"/>
    <w:rsid w:val="00574D4B"/>
    <w:rsid w:val="00581CB0"/>
    <w:rsid w:val="00585FC1"/>
    <w:rsid w:val="0059371C"/>
    <w:rsid w:val="00596E3C"/>
    <w:rsid w:val="005B076B"/>
    <w:rsid w:val="005E1657"/>
    <w:rsid w:val="005E5237"/>
    <w:rsid w:val="00611932"/>
    <w:rsid w:val="00650220"/>
    <w:rsid w:val="00665229"/>
    <w:rsid w:val="006669D0"/>
    <w:rsid w:val="006720A5"/>
    <w:rsid w:val="00692C98"/>
    <w:rsid w:val="006A5932"/>
    <w:rsid w:val="006C0293"/>
    <w:rsid w:val="006C1955"/>
    <w:rsid w:val="006E5627"/>
    <w:rsid w:val="006E68F6"/>
    <w:rsid w:val="00721A37"/>
    <w:rsid w:val="00722EEB"/>
    <w:rsid w:val="00723DBB"/>
    <w:rsid w:val="00752468"/>
    <w:rsid w:val="00757435"/>
    <w:rsid w:val="007809D7"/>
    <w:rsid w:val="00782B44"/>
    <w:rsid w:val="007B0F24"/>
    <w:rsid w:val="007B3D82"/>
    <w:rsid w:val="007C0D19"/>
    <w:rsid w:val="007F0E26"/>
    <w:rsid w:val="008008E7"/>
    <w:rsid w:val="0083268B"/>
    <w:rsid w:val="0083786E"/>
    <w:rsid w:val="008452A0"/>
    <w:rsid w:val="00856F48"/>
    <w:rsid w:val="0086778C"/>
    <w:rsid w:val="00867864"/>
    <w:rsid w:val="00882DAD"/>
    <w:rsid w:val="0088345E"/>
    <w:rsid w:val="00897F4A"/>
    <w:rsid w:val="008C213C"/>
    <w:rsid w:val="008F54E6"/>
    <w:rsid w:val="0093787B"/>
    <w:rsid w:val="009722CE"/>
    <w:rsid w:val="009A03CD"/>
    <w:rsid w:val="009A596E"/>
    <w:rsid w:val="009A7360"/>
    <w:rsid w:val="009B089B"/>
    <w:rsid w:val="009B198C"/>
    <w:rsid w:val="009B5509"/>
    <w:rsid w:val="009B659C"/>
    <w:rsid w:val="009D029C"/>
    <w:rsid w:val="009F0AEF"/>
    <w:rsid w:val="009F27BC"/>
    <w:rsid w:val="00A00AAA"/>
    <w:rsid w:val="00A00FA7"/>
    <w:rsid w:val="00A01E81"/>
    <w:rsid w:val="00A114AD"/>
    <w:rsid w:val="00A3278F"/>
    <w:rsid w:val="00A54CF3"/>
    <w:rsid w:val="00A63601"/>
    <w:rsid w:val="00A677F9"/>
    <w:rsid w:val="00A73BF3"/>
    <w:rsid w:val="00A73F42"/>
    <w:rsid w:val="00A85EE4"/>
    <w:rsid w:val="00A920FE"/>
    <w:rsid w:val="00AB2131"/>
    <w:rsid w:val="00AB64AE"/>
    <w:rsid w:val="00AF5981"/>
    <w:rsid w:val="00B06993"/>
    <w:rsid w:val="00B266D6"/>
    <w:rsid w:val="00B30FD8"/>
    <w:rsid w:val="00B47E58"/>
    <w:rsid w:val="00B56181"/>
    <w:rsid w:val="00B82B15"/>
    <w:rsid w:val="00BE3979"/>
    <w:rsid w:val="00C128C6"/>
    <w:rsid w:val="00C36413"/>
    <w:rsid w:val="00C41A95"/>
    <w:rsid w:val="00C544C7"/>
    <w:rsid w:val="00C5491D"/>
    <w:rsid w:val="00C71517"/>
    <w:rsid w:val="00C829A0"/>
    <w:rsid w:val="00C85038"/>
    <w:rsid w:val="00C9399C"/>
    <w:rsid w:val="00CA56A6"/>
    <w:rsid w:val="00CA7097"/>
    <w:rsid w:val="00CE1A2D"/>
    <w:rsid w:val="00CE1F63"/>
    <w:rsid w:val="00D25F5D"/>
    <w:rsid w:val="00D47338"/>
    <w:rsid w:val="00D47346"/>
    <w:rsid w:val="00D6511A"/>
    <w:rsid w:val="00D67B9D"/>
    <w:rsid w:val="00D72F51"/>
    <w:rsid w:val="00D77CA8"/>
    <w:rsid w:val="00D85B11"/>
    <w:rsid w:val="00DA0E69"/>
    <w:rsid w:val="00DB2F09"/>
    <w:rsid w:val="00DB5D92"/>
    <w:rsid w:val="00E108B2"/>
    <w:rsid w:val="00E156BF"/>
    <w:rsid w:val="00E2263A"/>
    <w:rsid w:val="00E357A0"/>
    <w:rsid w:val="00E50B54"/>
    <w:rsid w:val="00E75531"/>
    <w:rsid w:val="00E75ED9"/>
    <w:rsid w:val="00E80D39"/>
    <w:rsid w:val="00E915A6"/>
    <w:rsid w:val="00EB7A79"/>
    <w:rsid w:val="00EC1A66"/>
    <w:rsid w:val="00ED39FE"/>
    <w:rsid w:val="00ED3F56"/>
    <w:rsid w:val="00EE09BB"/>
    <w:rsid w:val="00F02E37"/>
    <w:rsid w:val="00F062BD"/>
    <w:rsid w:val="00F13727"/>
    <w:rsid w:val="00F13DCD"/>
    <w:rsid w:val="00F207E2"/>
    <w:rsid w:val="00F23FAD"/>
    <w:rsid w:val="00F24BC0"/>
    <w:rsid w:val="00F50A95"/>
    <w:rsid w:val="00F546C4"/>
    <w:rsid w:val="00F706DD"/>
    <w:rsid w:val="00FA5D0C"/>
    <w:rsid w:val="00FC4341"/>
    <w:rsid w:val="00FD6DD2"/>
    <w:rsid w:val="00FE75E9"/>
    <w:rsid w:val="00FF703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C37DD2"/>
  <w15:chartTrackingRefBased/>
  <w15:docId w15:val="{8130AF51-85AA-1942-8AF1-1B4A28F83E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7CA8"/>
    <w:pPr>
      <w:spacing w:line="360" w:lineRule="auto"/>
      <w:ind w:firstLine="576"/>
    </w:pPr>
    <w:rPr>
      <w:rFonts w:ascii="Calibri" w:eastAsia="Times New Roman" w:hAnsi="Calibri" w:cs="Calibri"/>
      <w:color w:val="000000"/>
      <w:sz w:val="22"/>
      <w:szCs w:val="22"/>
      <w:shd w:val="clear" w:color="auto" w:fill="FFFFFF"/>
    </w:rPr>
  </w:style>
  <w:style w:type="paragraph" w:styleId="Heading1">
    <w:name w:val="heading 1"/>
    <w:basedOn w:val="ListParagraph"/>
    <w:next w:val="Normal"/>
    <w:link w:val="Heading1Char"/>
    <w:uiPriority w:val="9"/>
    <w:qFormat/>
    <w:rsid w:val="00D77CA8"/>
    <w:pPr>
      <w:keepNext/>
      <w:keepLines/>
      <w:spacing w:before="240" w:line="259" w:lineRule="auto"/>
      <w:ind w:left="0" w:firstLine="0"/>
      <w:contextualSpacing w:val="0"/>
      <w:outlineLvl w:val="0"/>
    </w:pPr>
    <w:rPr>
      <w:rFonts w:eastAsiaTheme="majorEastAsia" w:cstheme="minorHAnsi"/>
      <w:b/>
      <w:bCs/>
      <w:color w:val="2F5496" w:themeColor="accent1" w:themeShade="BF"/>
      <w:sz w:val="32"/>
      <w:szCs w:val="32"/>
      <w:shd w:val="clear" w:color="auto" w:fill="auto"/>
    </w:rPr>
  </w:style>
  <w:style w:type="paragraph" w:styleId="Heading2">
    <w:name w:val="heading 2"/>
    <w:basedOn w:val="Heading1"/>
    <w:next w:val="Normal"/>
    <w:link w:val="Heading2Char"/>
    <w:uiPriority w:val="9"/>
    <w:unhideWhenUsed/>
    <w:qFormat/>
    <w:rsid w:val="00D77CA8"/>
    <w:pPr>
      <w:numPr>
        <w:ilvl w:val="1"/>
      </w:numPr>
      <w:outlineLvl w:val="1"/>
    </w:pPr>
    <w:rPr>
      <w:sz w:val="26"/>
      <w:szCs w:val="26"/>
    </w:rPr>
  </w:style>
  <w:style w:type="paragraph" w:styleId="Heading3">
    <w:name w:val="heading 3"/>
    <w:basedOn w:val="Normal"/>
    <w:next w:val="Normal"/>
    <w:link w:val="Heading3Char"/>
    <w:uiPriority w:val="9"/>
    <w:unhideWhenUsed/>
    <w:qFormat/>
    <w:rsid w:val="00202FA5"/>
    <w:pPr>
      <w:numPr>
        <w:ilvl w:val="2"/>
        <w:numId w:val="8"/>
      </w:numPr>
      <w:outlineLvl w:val="2"/>
    </w:pPr>
    <w:rPr>
      <w:rFonts w:asciiTheme="minorHAnsi" w:eastAsiaTheme="minorEastAsia" w:hAnsiTheme="minorHAnsi" w:cstheme="minorBidi"/>
    </w:rPr>
  </w:style>
  <w:style w:type="paragraph" w:styleId="Heading4">
    <w:name w:val="heading 4"/>
    <w:basedOn w:val="Normal"/>
    <w:next w:val="Normal"/>
    <w:link w:val="Heading4Char"/>
    <w:uiPriority w:val="9"/>
    <w:unhideWhenUsed/>
    <w:qFormat/>
    <w:rsid w:val="00202FA5"/>
    <w:pPr>
      <w:keepNext/>
      <w:keepLines/>
      <w:numPr>
        <w:ilvl w:val="3"/>
        <w:numId w:val="8"/>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02FA5"/>
    <w:pPr>
      <w:keepNext/>
      <w:keepLines/>
      <w:numPr>
        <w:ilvl w:val="4"/>
        <w:numId w:val="8"/>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02FA5"/>
    <w:pPr>
      <w:keepNext/>
      <w:keepLines/>
      <w:numPr>
        <w:ilvl w:val="5"/>
        <w:numId w:val="8"/>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2FA5"/>
    <w:pPr>
      <w:keepNext/>
      <w:keepLines/>
      <w:numPr>
        <w:ilvl w:val="6"/>
        <w:numId w:val="8"/>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2FA5"/>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2FA5"/>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30FD8"/>
    <w:rPr>
      <w:sz w:val="18"/>
      <w:szCs w:val="18"/>
    </w:rPr>
  </w:style>
  <w:style w:type="character" w:customStyle="1" w:styleId="BalloonTextChar">
    <w:name w:val="Balloon Text Char"/>
    <w:basedOn w:val="DefaultParagraphFont"/>
    <w:link w:val="BalloonText"/>
    <w:uiPriority w:val="99"/>
    <w:semiHidden/>
    <w:rsid w:val="00B30FD8"/>
    <w:rPr>
      <w:rFonts w:ascii="Times New Roman" w:hAnsi="Times New Roman" w:cs="Times New Roman"/>
      <w:sz w:val="18"/>
      <w:szCs w:val="18"/>
    </w:rPr>
  </w:style>
  <w:style w:type="paragraph" w:customStyle="1" w:styleId="Heading3notinTOC">
    <w:name w:val="Heading 3 not in TOC"/>
    <w:basedOn w:val="Normal"/>
    <w:qFormat/>
    <w:rsid w:val="00A3278F"/>
    <w:pPr>
      <w:keepNext/>
      <w:keepLines/>
      <w:spacing w:before="40" w:after="120"/>
      <w:jc w:val="both"/>
      <w:outlineLvl w:val="2"/>
    </w:pPr>
    <w:rPr>
      <w:rFonts w:asciiTheme="majorHAnsi" w:hAnsiTheme="majorHAnsi" w:cstheme="majorBidi"/>
      <w:color w:val="2F5496" w:themeColor="accent1" w:themeShade="BF"/>
      <w:sz w:val="26"/>
      <w:szCs w:val="26"/>
    </w:rPr>
  </w:style>
  <w:style w:type="paragraph" w:styleId="ListParagraph">
    <w:name w:val="List Paragraph"/>
    <w:basedOn w:val="Normal"/>
    <w:uiPriority w:val="34"/>
    <w:qFormat/>
    <w:rsid w:val="007F0E26"/>
    <w:pPr>
      <w:ind w:left="720"/>
      <w:contextualSpacing/>
    </w:pPr>
    <w:rPr>
      <w:rFonts w:asciiTheme="minorHAnsi" w:eastAsiaTheme="minorEastAsia" w:hAnsiTheme="minorHAnsi" w:cstheme="minorBidi"/>
    </w:rPr>
  </w:style>
  <w:style w:type="table" w:styleId="TableGrid">
    <w:name w:val="Table Grid"/>
    <w:basedOn w:val="TableNormal"/>
    <w:uiPriority w:val="39"/>
    <w:rsid w:val="007F0E26"/>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7F0E26"/>
    <w:rPr>
      <w:rFonts w:ascii="TwCenMT-Regular" w:hAnsi="TwCenMT-Regular" w:hint="default"/>
      <w:b w:val="0"/>
      <w:bCs w:val="0"/>
      <w:i w:val="0"/>
      <w:iCs w:val="0"/>
      <w:color w:val="000000"/>
      <w:sz w:val="22"/>
      <w:szCs w:val="22"/>
    </w:rPr>
  </w:style>
  <w:style w:type="character" w:styleId="CommentReference">
    <w:name w:val="annotation reference"/>
    <w:basedOn w:val="DefaultParagraphFont"/>
    <w:uiPriority w:val="99"/>
    <w:semiHidden/>
    <w:unhideWhenUsed/>
    <w:rsid w:val="007F0E26"/>
    <w:rPr>
      <w:sz w:val="16"/>
      <w:szCs w:val="16"/>
    </w:rPr>
  </w:style>
  <w:style w:type="paragraph" w:styleId="CommentText">
    <w:name w:val="annotation text"/>
    <w:basedOn w:val="Normal"/>
    <w:link w:val="CommentTextChar"/>
    <w:uiPriority w:val="99"/>
    <w:unhideWhenUsed/>
    <w:rsid w:val="007F0E26"/>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rsid w:val="007F0E26"/>
    <w:rPr>
      <w:rFonts w:eastAsiaTheme="minorEastAsia"/>
      <w:sz w:val="20"/>
      <w:szCs w:val="20"/>
    </w:rPr>
  </w:style>
  <w:style w:type="character" w:customStyle="1" w:styleId="Heading1Char">
    <w:name w:val="Heading 1 Char"/>
    <w:basedOn w:val="DefaultParagraphFont"/>
    <w:link w:val="Heading1"/>
    <w:uiPriority w:val="9"/>
    <w:rsid w:val="00D77CA8"/>
    <w:rPr>
      <w:rFonts w:eastAsiaTheme="majorEastAsia" w:cstheme="minorHAnsi"/>
      <w:b/>
      <w:bCs/>
      <w:color w:val="2F5496" w:themeColor="accent1" w:themeShade="BF"/>
      <w:sz w:val="32"/>
      <w:szCs w:val="32"/>
    </w:rPr>
  </w:style>
  <w:style w:type="character" w:customStyle="1" w:styleId="Heading2Char">
    <w:name w:val="Heading 2 Char"/>
    <w:basedOn w:val="DefaultParagraphFont"/>
    <w:link w:val="Heading2"/>
    <w:uiPriority w:val="9"/>
    <w:rsid w:val="00D77CA8"/>
    <w:rPr>
      <w:rFonts w:eastAsiaTheme="majorEastAsia" w:cstheme="minorHAnsi"/>
      <w:b/>
      <w:bCs/>
      <w:color w:val="2F5496" w:themeColor="accent1" w:themeShade="BF"/>
      <w:sz w:val="26"/>
      <w:szCs w:val="26"/>
    </w:rPr>
  </w:style>
  <w:style w:type="paragraph" w:styleId="Header">
    <w:name w:val="header"/>
    <w:basedOn w:val="Normal"/>
    <w:link w:val="HeaderChar"/>
    <w:uiPriority w:val="99"/>
    <w:unhideWhenUsed/>
    <w:rsid w:val="001142DC"/>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1142DC"/>
    <w:rPr>
      <w:rFonts w:eastAsiaTheme="minorEastAsia"/>
    </w:rPr>
  </w:style>
  <w:style w:type="paragraph" w:styleId="Footer">
    <w:name w:val="footer"/>
    <w:basedOn w:val="Normal"/>
    <w:link w:val="FooterChar"/>
    <w:uiPriority w:val="99"/>
    <w:unhideWhenUsed/>
    <w:rsid w:val="001142DC"/>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142DC"/>
    <w:rPr>
      <w:rFonts w:eastAsiaTheme="minorEastAsia"/>
    </w:rPr>
  </w:style>
  <w:style w:type="paragraph" w:styleId="TOCHeading">
    <w:name w:val="TOC Heading"/>
    <w:basedOn w:val="Heading1"/>
    <w:next w:val="Normal"/>
    <w:uiPriority w:val="39"/>
    <w:unhideWhenUsed/>
    <w:qFormat/>
    <w:rsid w:val="001142DC"/>
    <w:pPr>
      <w:spacing w:before="480" w:line="276" w:lineRule="auto"/>
      <w:outlineLvl w:val="9"/>
    </w:pPr>
    <w:rPr>
      <w:rFonts w:cstheme="majorBidi"/>
      <w:sz w:val="28"/>
      <w:szCs w:val="28"/>
    </w:rPr>
  </w:style>
  <w:style w:type="paragraph" w:styleId="TOC1">
    <w:name w:val="toc 1"/>
    <w:basedOn w:val="Normal"/>
    <w:next w:val="Normal"/>
    <w:autoRedefine/>
    <w:uiPriority w:val="39"/>
    <w:unhideWhenUsed/>
    <w:rsid w:val="001142DC"/>
    <w:pPr>
      <w:spacing w:before="120"/>
    </w:pPr>
    <w:rPr>
      <w:rFonts w:asciiTheme="minorHAnsi" w:eastAsiaTheme="minorEastAsia" w:hAnsiTheme="minorHAnsi" w:cstheme="minorHAnsi"/>
      <w:b/>
      <w:bCs/>
      <w:i/>
      <w:iCs/>
    </w:rPr>
  </w:style>
  <w:style w:type="paragraph" w:styleId="TOC2">
    <w:name w:val="toc 2"/>
    <w:basedOn w:val="Normal"/>
    <w:next w:val="Normal"/>
    <w:autoRedefine/>
    <w:uiPriority w:val="39"/>
    <w:unhideWhenUsed/>
    <w:rsid w:val="001142DC"/>
    <w:pPr>
      <w:spacing w:before="120"/>
      <w:ind w:left="240"/>
    </w:pPr>
    <w:rPr>
      <w:rFonts w:asciiTheme="minorHAnsi" w:eastAsiaTheme="minorEastAsia" w:hAnsiTheme="minorHAnsi" w:cstheme="minorHAnsi"/>
      <w:b/>
      <w:bCs/>
    </w:rPr>
  </w:style>
  <w:style w:type="character" w:styleId="Hyperlink">
    <w:name w:val="Hyperlink"/>
    <w:basedOn w:val="DefaultParagraphFont"/>
    <w:uiPriority w:val="99"/>
    <w:unhideWhenUsed/>
    <w:rsid w:val="001142DC"/>
    <w:rPr>
      <w:color w:val="0563C1" w:themeColor="hyperlink"/>
      <w:u w:val="single"/>
    </w:rPr>
  </w:style>
  <w:style w:type="paragraph" w:styleId="TOC3">
    <w:name w:val="toc 3"/>
    <w:basedOn w:val="Normal"/>
    <w:next w:val="Normal"/>
    <w:autoRedefine/>
    <w:uiPriority w:val="39"/>
    <w:unhideWhenUsed/>
    <w:rsid w:val="001142DC"/>
    <w:pPr>
      <w:ind w:left="480"/>
    </w:pPr>
    <w:rPr>
      <w:rFonts w:asciiTheme="minorHAnsi" w:eastAsiaTheme="minorEastAsia" w:hAnsiTheme="minorHAnsi" w:cstheme="minorHAnsi"/>
      <w:sz w:val="20"/>
      <w:szCs w:val="20"/>
    </w:rPr>
  </w:style>
  <w:style w:type="paragraph" w:styleId="TOC4">
    <w:name w:val="toc 4"/>
    <w:basedOn w:val="Normal"/>
    <w:next w:val="Normal"/>
    <w:autoRedefine/>
    <w:uiPriority w:val="39"/>
    <w:semiHidden/>
    <w:unhideWhenUsed/>
    <w:rsid w:val="001142DC"/>
    <w:pPr>
      <w:ind w:left="720"/>
    </w:pPr>
    <w:rPr>
      <w:rFonts w:cstheme="minorHAnsi"/>
      <w:sz w:val="20"/>
      <w:szCs w:val="20"/>
    </w:rPr>
  </w:style>
  <w:style w:type="paragraph" w:styleId="TOC5">
    <w:name w:val="toc 5"/>
    <w:basedOn w:val="Normal"/>
    <w:next w:val="Normal"/>
    <w:autoRedefine/>
    <w:uiPriority w:val="39"/>
    <w:semiHidden/>
    <w:unhideWhenUsed/>
    <w:rsid w:val="001142DC"/>
    <w:pPr>
      <w:ind w:left="960"/>
    </w:pPr>
    <w:rPr>
      <w:rFonts w:cstheme="minorHAnsi"/>
      <w:sz w:val="20"/>
      <w:szCs w:val="20"/>
    </w:rPr>
  </w:style>
  <w:style w:type="paragraph" w:styleId="TOC6">
    <w:name w:val="toc 6"/>
    <w:basedOn w:val="Normal"/>
    <w:next w:val="Normal"/>
    <w:autoRedefine/>
    <w:uiPriority w:val="39"/>
    <w:semiHidden/>
    <w:unhideWhenUsed/>
    <w:rsid w:val="001142DC"/>
    <w:pPr>
      <w:ind w:left="1200"/>
    </w:pPr>
    <w:rPr>
      <w:rFonts w:cstheme="minorHAnsi"/>
      <w:sz w:val="20"/>
      <w:szCs w:val="20"/>
    </w:rPr>
  </w:style>
  <w:style w:type="paragraph" w:styleId="TOC7">
    <w:name w:val="toc 7"/>
    <w:basedOn w:val="Normal"/>
    <w:next w:val="Normal"/>
    <w:autoRedefine/>
    <w:uiPriority w:val="39"/>
    <w:semiHidden/>
    <w:unhideWhenUsed/>
    <w:rsid w:val="001142DC"/>
    <w:pPr>
      <w:ind w:left="1440"/>
    </w:pPr>
    <w:rPr>
      <w:rFonts w:cstheme="minorHAnsi"/>
      <w:sz w:val="20"/>
      <w:szCs w:val="20"/>
    </w:rPr>
  </w:style>
  <w:style w:type="paragraph" w:styleId="TOC8">
    <w:name w:val="toc 8"/>
    <w:basedOn w:val="Normal"/>
    <w:next w:val="Normal"/>
    <w:autoRedefine/>
    <w:uiPriority w:val="39"/>
    <w:semiHidden/>
    <w:unhideWhenUsed/>
    <w:rsid w:val="001142DC"/>
    <w:pPr>
      <w:ind w:left="1680"/>
    </w:pPr>
    <w:rPr>
      <w:rFonts w:cstheme="minorHAnsi"/>
      <w:sz w:val="20"/>
      <w:szCs w:val="20"/>
    </w:rPr>
  </w:style>
  <w:style w:type="paragraph" w:styleId="TOC9">
    <w:name w:val="toc 9"/>
    <w:basedOn w:val="Normal"/>
    <w:next w:val="Normal"/>
    <w:autoRedefine/>
    <w:uiPriority w:val="39"/>
    <w:semiHidden/>
    <w:unhideWhenUsed/>
    <w:rsid w:val="001142DC"/>
    <w:pPr>
      <w:ind w:left="1920"/>
    </w:pPr>
    <w:rPr>
      <w:rFonts w:cstheme="minorHAnsi"/>
      <w:sz w:val="20"/>
      <w:szCs w:val="20"/>
    </w:rPr>
  </w:style>
  <w:style w:type="character" w:customStyle="1" w:styleId="UnresolvedMention1">
    <w:name w:val="Unresolved Mention1"/>
    <w:basedOn w:val="DefaultParagraphFont"/>
    <w:uiPriority w:val="99"/>
    <w:semiHidden/>
    <w:unhideWhenUsed/>
    <w:rsid w:val="00202FA5"/>
    <w:rPr>
      <w:color w:val="605E5C"/>
      <w:shd w:val="clear" w:color="auto" w:fill="E1DFDD"/>
    </w:rPr>
  </w:style>
  <w:style w:type="character" w:styleId="FollowedHyperlink">
    <w:name w:val="FollowedHyperlink"/>
    <w:basedOn w:val="DefaultParagraphFont"/>
    <w:uiPriority w:val="99"/>
    <w:semiHidden/>
    <w:unhideWhenUsed/>
    <w:rsid w:val="00202FA5"/>
    <w:rPr>
      <w:color w:val="954F72" w:themeColor="followedHyperlink"/>
      <w:u w:val="single"/>
    </w:rPr>
  </w:style>
  <w:style w:type="character" w:customStyle="1" w:styleId="Heading3Char">
    <w:name w:val="Heading 3 Char"/>
    <w:basedOn w:val="DefaultParagraphFont"/>
    <w:link w:val="Heading3"/>
    <w:uiPriority w:val="9"/>
    <w:rsid w:val="00202FA5"/>
    <w:rPr>
      <w:rFonts w:eastAsiaTheme="minorEastAsia"/>
    </w:rPr>
  </w:style>
  <w:style w:type="character" w:customStyle="1" w:styleId="Heading4Char">
    <w:name w:val="Heading 4 Char"/>
    <w:basedOn w:val="DefaultParagraphFont"/>
    <w:link w:val="Heading4"/>
    <w:uiPriority w:val="9"/>
    <w:rsid w:val="00202FA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02FA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02FA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02FA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02F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2FA5"/>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rsid w:val="00AB64AE"/>
    <w:pPr>
      <w:jc w:val="center"/>
    </w:pPr>
    <w:rPr>
      <w:rFonts w:eastAsiaTheme="minorEastAsia"/>
      <w:sz w:val="24"/>
    </w:rPr>
  </w:style>
  <w:style w:type="character" w:customStyle="1" w:styleId="EndNoteBibliographyTitleChar">
    <w:name w:val="EndNote Bibliography Title Char"/>
    <w:basedOn w:val="DefaultParagraphFont"/>
    <w:link w:val="EndNoteBibliographyTitle"/>
    <w:rsid w:val="00AB64AE"/>
    <w:rPr>
      <w:rFonts w:ascii="Calibri" w:eastAsiaTheme="minorEastAsia" w:hAnsi="Calibri" w:cs="Calibri"/>
      <w:color w:val="000000"/>
      <w:szCs w:val="22"/>
    </w:rPr>
  </w:style>
  <w:style w:type="paragraph" w:customStyle="1" w:styleId="EndNoteBibliography">
    <w:name w:val="EndNote Bibliography"/>
    <w:basedOn w:val="Normal"/>
    <w:link w:val="EndNoteBibliographyChar"/>
    <w:rsid w:val="00AB64AE"/>
    <w:pPr>
      <w:spacing w:line="240" w:lineRule="auto"/>
    </w:pPr>
    <w:rPr>
      <w:rFonts w:eastAsiaTheme="minorEastAsia"/>
      <w:sz w:val="24"/>
    </w:rPr>
  </w:style>
  <w:style w:type="character" w:customStyle="1" w:styleId="EndNoteBibliographyChar">
    <w:name w:val="EndNote Bibliography Char"/>
    <w:basedOn w:val="DefaultParagraphFont"/>
    <w:link w:val="EndNoteBibliography"/>
    <w:rsid w:val="00AB64AE"/>
    <w:rPr>
      <w:rFonts w:ascii="Calibri" w:eastAsiaTheme="minorEastAsia" w:hAnsi="Calibri" w:cs="Calibri"/>
      <w:color w:val="000000"/>
      <w:szCs w:val="22"/>
    </w:rPr>
  </w:style>
  <w:style w:type="paragraph" w:styleId="CommentSubject">
    <w:name w:val="annotation subject"/>
    <w:basedOn w:val="CommentText"/>
    <w:next w:val="CommentText"/>
    <w:link w:val="CommentSubjectChar"/>
    <w:uiPriority w:val="99"/>
    <w:semiHidden/>
    <w:unhideWhenUsed/>
    <w:rsid w:val="006C1955"/>
    <w:rPr>
      <w:b/>
      <w:bCs/>
    </w:rPr>
  </w:style>
  <w:style w:type="character" w:customStyle="1" w:styleId="CommentSubjectChar">
    <w:name w:val="Comment Subject Char"/>
    <w:basedOn w:val="CommentTextChar"/>
    <w:link w:val="CommentSubject"/>
    <w:uiPriority w:val="99"/>
    <w:semiHidden/>
    <w:rsid w:val="006C1955"/>
    <w:rPr>
      <w:rFonts w:eastAsiaTheme="minorEastAsia"/>
      <w:b/>
      <w:bCs/>
      <w:sz w:val="20"/>
      <w:szCs w:val="20"/>
    </w:rPr>
  </w:style>
  <w:style w:type="paragraph" w:styleId="Revision">
    <w:name w:val="Revision"/>
    <w:hidden/>
    <w:uiPriority w:val="99"/>
    <w:semiHidden/>
    <w:rsid w:val="00DA0E69"/>
    <w:rPr>
      <w:rFonts w:eastAsiaTheme="minorEastAsia"/>
    </w:rPr>
  </w:style>
  <w:style w:type="character" w:styleId="PageNumber">
    <w:name w:val="page number"/>
    <w:basedOn w:val="DefaultParagraphFont"/>
    <w:uiPriority w:val="99"/>
    <w:semiHidden/>
    <w:unhideWhenUsed/>
    <w:rsid w:val="00172810"/>
  </w:style>
  <w:style w:type="paragraph" w:styleId="Title">
    <w:name w:val="Title"/>
    <w:basedOn w:val="Normal"/>
    <w:next w:val="Normal"/>
    <w:link w:val="TitleChar"/>
    <w:uiPriority w:val="10"/>
    <w:qFormat/>
    <w:rsid w:val="00D77CA8"/>
    <w:pPr>
      <w:widowControl w:val="0"/>
      <w:autoSpaceDE w:val="0"/>
      <w:autoSpaceDN w:val="0"/>
      <w:adjustRightInd w:val="0"/>
      <w:spacing w:after="120" w:line="259" w:lineRule="auto"/>
      <w:ind w:firstLine="0"/>
    </w:pPr>
    <w:rPr>
      <w:rFonts w:asciiTheme="minorHAnsi" w:eastAsiaTheme="minorHAnsi" w:hAnsiTheme="minorHAnsi" w:cstheme="minorHAnsi"/>
      <w:b/>
      <w:bCs/>
      <w:color w:val="4472C4" w:themeColor="accent1"/>
      <w:sz w:val="40"/>
      <w:szCs w:val="40"/>
      <w:shd w:val="clear" w:color="auto" w:fill="auto"/>
    </w:rPr>
  </w:style>
  <w:style w:type="character" w:customStyle="1" w:styleId="TitleChar">
    <w:name w:val="Title Char"/>
    <w:basedOn w:val="DefaultParagraphFont"/>
    <w:link w:val="Title"/>
    <w:uiPriority w:val="10"/>
    <w:rsid w:val="00D77CA8"/>
    <w:rPr>
      <w:rFonts w:cstheme="minorHAnsi"/>
      <w:b/>
      <w:bCs/>
      <w:color w:val="4472C4" w:themeColor="accent1"/>
      <w:sz w:val="40"/>
      <w:szCs w:val="40"/>
    </w:rPr>
  </w:style>
  <w:style w:type="character" w:styleId="UnresolvedMention">
    <w:name w:val="Unresolved Mention"/>
    <w:basedOn w:val="DefaultParagraphFont"/>
    <w:uiPriority w:val="99"/>
    <w:semiHidden/>
    <w:unhideWhenUsed/>
    <w:rsid w:val="00E357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2951733">
      <w:bodyDiv w:val="1"/>
      <w:marLeft w:val="0"/>
      <w:marRight w:val="0"/>
      <w:marTop w:val="0"/>
      <w:marBottom w:val="0"/>
      <w:divBdr>
        <w:top w:val="none" w:sz="0" w:space="0" w:color="auto"/>
        <w:left w:val="none" w:sz="0" w:space="0" w:color="auto"/>
        <w:bottom w:val="none" w:sz="0" w:space="0" w:color="auto"/>
        <w:right w:val="none" w:sz="0" w:space="0" w:color="auto"/>
      </w:divBdr>
      <w:divsChild>
        <w:div w:id="73474897">
          <w:marLeft w:val="0"/>
          <w:marRight w:val="0"/>
          <w:marTop w:val="300"/>
          <w:marBottom w:val="300"/>
          <w:divBdr>
            <w:top w:val="none" w:sz="0" w:space="0" w:color="auto"/>
            <w:left w:val="none" w:sz="0" w:space="0" w:color="auto"/>
            <w:bottom w:val="none" w:sz="0" w:space="0" w:color="auto"/>
            <w:right w:val="none" w:sz="0" w:space="0" w:color="auto"/>
          </w:divBdr>
        </w:div>
        <w:div w:id="5786736">
          <w:marLeft w:val="0"/>
          <w:marRight w:val="0"/>
          <w:marTop w:val="0"/>
          <w:marBottom w:val="0"/>
          <w:divBdr>
            <w:top w:val="none" w:sz="0" w:space="0" w:color="auto"/>
            <w:left w:val="none" w:sz="0" w:space="0" w:color="auto"/>
            <w:bottom w:val="none" w:sz="0" w:space="0" w:color="auto"/>
            <w:right w:val="none" w:sz="0" w:space="0" w:color="auto"/>
          </w:divBdr>
          <w:divsChild>
            <w:div w:id="1642882822">
              <w:marLeft w:val="0"/>
              <w:marRight w:val="0"/>
              <w:marTop w:val="0"/>
              <w:marBottom w:val="0"/>
              <w:divBdr>
                <w:top w:val="none" w:sz="0" w:space="0" w:color="auto"/>
                <w:left w:val="none" w:sz="0" w:space="0" w:color="auto"/>
                <w:bottom w:val="none" w:sz="0" w:space="0" w:color="auto"/>
                <w:right w:val="none" w:sz="0" w:space="0" w:color="auto"/>
              </w:divBdr>
              <w:divsChild>
                <w:div w:id="1725133247">
                  <w:marLeft w:val="0"/>
                  <w:marRight w:val="0"/>
                  <w:marTop w:val="0"/>
                  <w:marBottom w:val="0"/>
                  <w:divBdr>
                    <w:top w:val="none" w:sz="0" w:space="0" w:color="auto"/>
                    <w:left w:val="none" w:sz="0" w:space="0" w:color="auto"/>
                    <w:bottom w:val="none" w:sz="0" w:space="0" w:color="auto"/>
                    <w:right w:val="none" w:sz="0" w:space="0" w:color="auto"/>
                  </w:divBdr>
                  <w:divsChild>
                    <w:div w:id="555825249">
                      <w:marLeft w:val="0"/>
                      <w:marRight w:val="0"/>
                      <w:marTop w:val="0"/>
                      <w:marBottom w:val="0"/>
                      <w:divBdr>
                        <w:top w:val="single" w:sz="6" w:space="0" w:color="DDDDDD"/>
                        <w:left w:val="single" w:sz="6" w:space="11" w:color="DDDDDD"/>
                        <w:bottom w:val="single" w:sz="6" w:space="0" w:color="DDDDDD"/>
                        <w:right w:val="single" w:sz="6" w:space="11" w:color="DDDDDD"/>
                      </w:divBdr>
                    </w:div>
                  </w:divsChild>
                </w:div>
              </w:divsChild>
            </w:div>
          </w:divsChild>
        </w:div>
      </w:divsChild>
    </w:div>
    <w:div w:id="416220413">
      <w:bodyDiv w:val="1"/>
      <w:marLeft w:val="0"/>
      <w:marRight w:val="0"/>
      <w:marTop w:val="0"/>
      <w:marBottom w:val="0"/>
      <w:divBdr>
        <w:top w:val="none" w:sz="0" w:space="0" w:color="auto"/>
        <w:left w:val="none" w:sz="0" w:space="0" w:color="auto"/>
        <w:bottom w:val="none" w:sz="0" w:space="0" w:color="auto"/>
        <w:right w:val="none" w:sz="0" w:space="0" w:color="auto"/>
      </w:divBdr>
    </w:div>
    <w:div w:id="466975434">
      <w:bodyDiv w:val="1"/>
      <w:marLeft w:val="0"/>
      <w:marRight w:val="0"/>
      <w:marTop w:val="0"/>
      <w:marBottom w:val="0"/>
      <w:divBdr>
        <w:top w:val="none" w:sz="0" w:space="0" w:color="auto"/>
        <w:left w:val="none" w:sz="0" w:space="0" w:color="auto"/>
        <w:bottom w:val="none" w:sz="0" w:space="0" w:color="auto"/>
        <w:right w:val="none" w:sz="0" w:space="0" w:color="auto"/>
      </w:divBdr>
    </w:div>
    <w:div w:id="1222251365">
      <w:bodyDiv w:val="1"/>
      <w:marLeft w:val="0"/>
      <w:marRight w:val="0"/>
      <w:marTop w:val="0"/>
      <w:marBottom w:val="0"/>
      <w:divBdr>
        <w:top w:val="none" w:sz="0" w:space="0" w:color="auto"/>
        <w:left w:val="none" w:sz="0" w:space="0" w:color="auto"/>
        <w:bottom w:val="none" w:sz="0" w:space="0" w:color="auto"/>
        <w:right w:val="none" w:sz="0" w:space="0" w:color="auto"/>
      </w:divBdr>
    </w:div>
    <w:div w:id="1272739857">
      <w:bodyDiv w:val="1"/>
      <w:marLeft w:val="0"/>
      <w:marRight w:val="0"/>
      <w:marTop w:val="0"/>
      <w:marBottom w:val="0"/>
      <w:divBdr>
        <w:top w:val="none" w:sz="0" w:space="0" w:color="auto"/>
        <w:left w:val="none" w:sz="0" w:space="0" w:color="auto"/>
        <w:bottom w:val="none" w:sz="0" w:space="0" w:color="auto"/>
        <w:right w:val="none" w:sz="0" w:space="0" w:color="auto"/>
      </w:divBdr>
    </w:div>
    <w:div w:id="1406297115">
      <w:bodyDiv w:val="1"/>
      <w:marLeft w:val="0"/>
      <w:marRight w:val="0"/>
      <w:marTop w:val="0"/>
      <w:marBottom w:val="0"/>
      <w:divBdr>
        <w:top w:val="none" w:sz="0" w:space="0" w:color="auto"/>
        <w:left w:val="none" w:sz="0" w:space="0" w:color="auto"/>
        <w:bottom w:val="none" w:sz="0" w:space="0" w:color="auto"/>
        <w:right w:val="none" w:sz="0" w:space="0" w:color="auto"/>
      </w:divBdr>
    </w:div>
    <w:div w:id="1915895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microsoft.com/office/2011/relationships/commentsExtended" Target="commentsExtended.xml"/><Relationship Id="rId18" Type="http://schemas.openxmlformats.org/officeDocument/2006/relationships/image" Target="media/image3.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yperlink" Target="https://www.who.int/data/gho" TargetMode="External"/><Relationship Id="rId7"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1.tiff"/><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2.xml"/><Relationship Id="rId5" Type="http://schemas.openxmlformats.org/officeDocument/2006/relationships/customXml" Target="../customXml/item5.xml"/><Relationship Id="rId15" Type="http://schemas.microsoft.com/office/2018/08/relationships/commentsExtensible" Target="commentsExtensible.xml"/><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hyperlink" Target="https://www.cancer.gov/about-cancer/causes-prevention/risk/obesity/physical-activity-fact-sheet" TargetMode="External"/><Relationship Id="rId27" Type="http://schemas.microsoft.com/office/2011/relationships/people" Target="people.xml"/></Relationships>
</file>

<file path=word/_rels/header1.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DocAuthors xmlns="b99a068c-3844-4a16-badd-77233eea0529">000265389:Christopher H. Herbst:cherbst@worldbank.org;</DocAuthors>
    <Authors xmlns="b99a068c-3844-4a16-badd-77233eea0529">
      <UserInfo>
        <DisplayName>i:0#.w|wb\wb265389</DisplayName>
        <AccountId>5739</AccountId>
        <AccountType/>
      </UserInfo>
      <UserInfo>
        <DisplayName/>
        <AccountId xsi:nil="true"/>
        <AccountType/>
      </UserInfo>
    </Authors>
    <Cordis_x0020_ID xmlns="b99a068c-3844-4a16-badd-77233eea0529" xsi:nil="true"/>
    <Stage xmlns="b99a068c-3844-4a16-badd-77233eea0529">IMP</Stage>
    <PolicyExceptions xmlns="b99a068c-3844-4a16-badd-77233eea0529">PE09:9.Deliberative;</PolicyExceptions>
    <IsTemplate xmlns="b99a068c-3844-4a16-badd-77233eea0529">false</IsTemplate>
    <HasUserUploaded xmlns="b99a068c-3844-4a16-badd-77233eea0529">true</HasUserUploaded>
    <DocumentDate xmlns="b99a068c-3844-4a16-badd-77233eea0529">2022-06-07T04:00:00+00:00</DocumentDate>
    <WBDocType xmlns="b99a068c-3844-4a16-badd-77233eea0529">Report</WBDocType>
    <SecurityClassification xmlns="b99a068c-3844-4a16-badd-77233eea0529">Official use only</SecurityClassification>
    <DeliverableID xmlns="b99a068c-3844-4a16-badd-77233eea0529">DLV0527676</DeliverableID>
    <ProjectID xmlns="b99a068c-3844-4a16-badd-77233eea0529">P172148</ProjectID>
    <Task_x0020_ID xmlns="b99a068c-3844-4a16-badd-77233eea0529" xsi:nil="true"/>
    <Package xmlns="b99a068c-3844-4a16-badd-77233eea0529">true</Package>
    <TemplateDocVersion xmlns="b99a068c-3844-4a16-badd-77233eea0529" xsi:nil="true"/>
    <SequenceNum xmlns="b99a068c-3844-4a16-badd-77233eea0529" xsi:nil="true"/>
    <RefreshDate xmlns="b99a068c-3844-4a16-badd-77233eea0529" xsi:nil="true"/>
    <IsMandatory xmlns="b99a068c-3844-4a16-badd-77233eea0529">false</IsMandatory>
    <SortOrder xmlns="b99a068c-3844-4a16-badd-77233eea0529" xsi:nil="true"/>
    <IsHidden xmlns="b99a068c-3844-4a16-badd-77233eea0529">false</IsHidden>
    <AttachmentType xmlns="b99a068c-3844-4a16-badd-77233eea0529" xsi:nil="true"/>
    <DisclosedVersion xmlns="b99a068c-3844-4a16-badd-77233eea0529" xsi:nil="true"/>
    <DocumentType xmlns="b99a068c-3844-4a16-badd-77233eea0529" xsi:nil="true"/>
    <ApprovedVersion xmlns="b99a068c-3844-4a16-badd-77233eea0529" xsi:nil="true"/>
    <DocStatus xmlns="b99a068c-3844-4a16-badd-77233eea0529" xsi:nil="true"/>
    <DependentDoc xmlns="b99a068c-3844-4a16-badd-77233eea0529" xsi:nil="true"/>
    <SAPStage xmlns="b99a068c-3844-4a16-badd-77233eea0529" xsi:nil="true"/>
    <LockStatus xmlns="b99a068c-3844-4a16-badd-77233eea0529" xsi:nil="true"/>
    <Abstract xmlns="b99a068c-3844-4a16-badd-77233eea0529" xsi:nil="true"/>
    <DocumentAction xmlns="b99a068c-3844-4a16-badd-77233eea0529"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WBOpsProjectDoc" ma:contentTypeID="0x01010054E0FEF4951F9D49A6F48A35419983C700318CA9FB0647914484A9A35BA54B01B3" ma:contentTypeVersion="3" ma:contentTypeDescription="" ma:contentTypeScope="" ma:versionID="65963ee829a241569549ca9d186d6ffe">
  <xsd:schema xmlns:xsd="http://www.w3.org/2001/XMLSchema" xmlns:xs="http://www.w3.org/2001/XMLSchema" xmlns:p="http://schemas.microsoft.com/office/2006/metadata/properties" xmlns:ns2="b99a068c-3844-4a16-badd-77233eea0529" targetNamespace="http://schemas.microsoft.com/office/2006/metadata/properties" ma:root="true" ma:fieldsID="fda24a9677bb9d21e2f1b3e6e3d6658a" ns2:_="">
    <xsd:import namespace="b99a068c-3844-4a16-badd-77233eea0529"/>
    <xsd:element name="properties">
      <xsd:complexType>
        <xsd:sequence>
          <xsd:element name="documentManagement">
            <xsd:complexType>
              <xsd:all>
                <xsd:element ref="ns2:ProjectID" minOccurs="0"/>
                <xsd:element ref="ns2:Stage" minOccurs="0"/>
                <xsd:element ref="ns2:Package" minOccurs="0"/>
                <xsd:element ref="ns2:DocumentType" minOccurs="0"/>
                <xsd:element ref="ns2:SortOrder" minOccurs="0"/>
                <xsd:element ref="ns2:AttachmentType" minOccurs="0"/>
                <xsd:element ref="ns2:Abstract" minOccurs="0"/>
                <xsd:element ref="ns2:SecurityClassification" minOccurs="0"/>
                <xsd:element ref="ns2:Cordis_x0020_ID" minOccurs="0"/>
                <xsd:element ref="ns2:Task_x0020_ID" minOccurs="0"/>
                <xsd:element ref="ns2:DependentDoc" minOccurs="0"/>
                <xsd:element ref="ns2:DeliverableID" minOccurs="0"/>
                <xsd:element ref="ns2:RefreshDate" minOccurs="0"/>
                <xsd:element ref="ns2:DocStatus" minOccurs="0"/>
                <xsd:element ref="ns2:ApprovedVersion" minOccurs="0"/>
                <xsd:element ref="ns2:DisclosedVersion" minOccurs="0"/>
                <xsd:element ref="ns2:HasUserUploaded" minOccurs="0"/>
                <xsd:element ref="ns2:IsMandatory" minOccurs="0"/>
                <xsd:element ref="ns2:IsTemplate" minOccurs="0"/>
                <xsd:element ref="ns2:SAPStage" minOccurs="0"/>
                <xsd:element ref="ns2:Authors" minOccurs="0"/>
                <xsd:element ref="ns2:DocAuthors" minOccurs="0"/>
                <xsd:element ref="ns2:DocumentDate" minOccurs="0"/>
                <xsd:element ref="ns2:PolicyExceptions" minOccurs="0"/>
                <xsd:element ref="ns2:WBDocType" minOccurs="0"/>
                <xsd:element ref="ns2:LockStatus" minOccurs="0"/>
                <xsd:element ref="ns2:DocumentAction" minOccurs="0"/>
                <xsd:element ref="ns2:IsHidden" minOccurs="0"/>
                <xsd:element ref="ns2:TemplateDocVersion" minOccurs="0"/>
                <xsd:element ref="ns2:SequenceNum"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99a068c-3844-4a16-badd-77233eea0529" elementFormDefault="qualified">
    <xsd:import namespace="http://schemas.microsoft.com/office/2006/documentManagement/types"/>
    <xsd:import namespace="http://schemas.microsoft.com/office/infopath/2007/PartnerControls"/>
    <xsd:element name="ProjectID" ma:index="8" nillable="true" ma:displayName="ProjectID" ma:internalName="ProjectID">
      <xsd:simpleType>
        <xsd:restriction base="dms:Text">
          <xsd:maxLength value="255"/>
        </xsd:restriction>
      </xsd:simpleType>
    </xsd:element>
    <xsd:element name="Stage" ma:index="9" nillable="true" ma:displayName="Stage" ma:internalName="Stage">
      <xsd:simpleType>
        <xsd:restriction base="dms:Text">
          <xsd:maxLength value="255"/>
        </xsd:restriction>
      </xsd:simpleType>
    </xsd:element>
    <xsd:element name="Package" ma:index="10" nillable="true" ma:displayName="Package" ma:default="1" ma:internalName="Package">
      <xsd:simpleType>
        <xsd:restriction base="dms:Boolean"/>
      </xsd:simpleType>
    </xsd:element>
    <xsd:element name="DocumentType" ma:index="11" nillable="true" ma:displayName="DocumentType" ma:internalName="DocumentType">
      <xsd:simpleType>
        <xsd:restriction base="dms:Text">
          <xsd:maxLength value="255"/>
        </xsd:restriction>
      </xsd:simpleType>
    </xsd:element>
    <xsd:element name="SortOrder" ma:index="12" nillable="true" ma:displayName="SortOrder" ma:internalName="SortOrder">
      <xsd:simpleType>
        <xsd:restriction base="dms:Number"/>
      </xsd:simpleType>
    </xsd:element>
    <xsd:element name="AttachmentType" ma:index="13" nillable="true" ma:displayName="AttachmentType" ma:internalName="AttachmentType">
      <xsd:simpleType>
        <xsd:restriction base="dms:Text">
          <xsd:maxLength value="255"/>
        </xsd:restriction>
      </xsd:simpleType>
    </xsd:element>
    <xsd:element name="Abstract" ma:index="14" nillable="true" ma:displayName="Abstract" ma:internalName="Abstract">
      <xsd:simpleType>
        <xsd:restriction base="dms:Note"/>
      </xsd:simpleType>
    </xsd:element>
    <xsd:element name="SecurityClassification" ma:index="15" nillable="true" ma:displayName="SecurityClassification" ma:format="Dropdown" ma:internalName="SecurityClassification">
      <xsd:simpleType>
        <xsd:restriction base="dms:Choice">
          <xsd:enumeration value="Official use only"/>
          <xsd:enumeration value="Public"/>
        </xsd:restriction>
      </xsd:simpleType>
    </xsd:element>
    <xsd:element name="Cordis_x0020_ID" ma:index="16" nillable="true" ma:displayName="Cordis ID" ma:internalName="Cordis_x0020_ID">
      <xsd:simpleType>
        <xsd:restriction base="dms:Note"/>
      </xsd:simpleType>
    </xsd:element>
    <xsd:element name="Task_x0020_ID" ma:index="17" nillable="true" ma:displayName="Task ID" ma:internalName="Task_x0020_ID">
      <xsd:simpleType>
        <xsd:restriction base="dms:Note"/>
      </xsd:simpleType>
    </xsd:element>
    <xsd:element name="DependentDoc" ma:index="18" nillable="true" ma:displayName="DependentDoc" ma:internalName="DependentDoc">
      <xsd:simpleType>
        <xsd:restriction base="dms:Note"/>
      </xsd:simpleType>
    </xsd:element>
    <xsd:element name="DeliverableID" ma:index="19" nillable="true" ma:displayName="DeliverableID" ma:internalName="DeliverableID">
      <xsd:simpleType>
        <xsd:restriction base="dms:Note"/>
      </xsd:simpleType>
    </xsd:element>
    <xsd:element name="RefreshDate" ma:index="20" nillable="true" ma:displayName="RefreshDate" ma:format="DateTime" ma:internalName="RefreshDate">
      <xsd:simpleType>
        <xsd:restriction base="dms:DateTime"/>
      </xsd:simpleType>
    </xsd:element>
    <xsd:element name="DocStatus" ma:index="21" nillable="true" ma:displayName="DocStatus" ma:internalName="DocStatus">
      <xsd:simpleType>
        <xsd:restriction base="dms:Text">
          <xsd:maxLength value="255"/>
        </xsd:restriction>
      </xsd:simpleType>
    </xsd:element>
    <xsd:element name="ApprovedVersion" ma:index="22" nillable="true" ma:displayName="ApprovedVersion" ma:internalName="ApprovedVersion">
      <xsd:simpleType>
        <xsd:restriction base="dms:Text">
          <xsd:maxLength value="255"/>
        </xsd:restriction>
      </xsd:simpleType>
    </xsd:element>
    <xsd:element name="DisclosedVersion" ma:index="23" nillable="true" ma:displayName="DisclosedVersion" ma:internalName="DisclosedVersion">
      <xsd:simpleType>
        <xsd:restriction base="dms:Note"/>
      </xsd:simpleType>
    </xsd:element>
    <xsd:element name="HasUserUploaded" ma:index="24" nillable="true" ma:displayName="HasUserUploaded" ma:default="0" ma:internalName="HasUserUploaded">
      <xsd:simpleType>
        <xsd:restriction base="dms:Boolean"/>
      </xsd:simpleType>
    </xsd:element>
    <xsd:element name="IsMandatory" ma:index="25" nillable="true" ma:displayName="IsMandatory" ma:default="0" ma:internalName="IsMandatory">
      <xsd:simpleType>
        <xsd:restriction base="dms:Boolean"/>
      </xsd:simpleType>
    </xsd:element>
    <xsd:element name="IsTemplate" ma:index="26" nillable="true" ma:displayName="IsTemplate" ma:default="0" ma:internalName="IsTemplate">
      <xsd:simpleType>
        <xsd:restriction base="dms:Boolean"/>
      </xsd:simpleType>
    </xsd:element>
    <xsd:element name="SAPStage" ma:index="27" nillable="true" ma:displayName="SAPStage" ma:internalName="SAPStage">
      <xsd:simpleType>
        <xsd:restriction base="dms:Text">
          <xsd:maxLength value="255"/>
        </xsd:restriction>
      </xsd:simpleType>
    </xsd:element>
    <xsd:element name="Authors" ma:index="28" nillable="true" ma:displayName="Authors" ma:list="UserInfo" ma:SharePointGroup="0" ma:internalName="Authors"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ocAuthors" ma:index="29" nillable="true" ma:displayName="DocAuthors" ma:internalName="DocAuthors">
      <xsd:simpleType>
        <xsd:restriction base="dms:Note">
          <xsd:maxLength value="255"/>
        </xsd:restriction>
      </xsd:simpleType>
    </xsd:element>
    <xsd:element name="DocumentDate" ma:index="30" nillable="true" ma:displayName="DocumentDate" ma:format="DateOnly" ma:internalName="DocumentDate">
      <xsd:simpleType>
        <xsd:restriction base="dms:DateTime"/>
      </xsd:simpleType>
    </xsd:element>
    <xsd:element name="PolicyExceptions" ma:index="31" nillable="true" ma:displayName="PolicyExceptions" ma:internalName="PolicyExceptions">
      <xsd:simpleType>
        <xsd:restriction base="dms:Note">
          <xsd:maxLength value="255"/>
        </xsd:restriction>
      </xsd:simpleType>
    </xsd:element>
    <xsd:element name="WBDocType" ma:index="32" nillable="true" ma:displayName="WBDocType" ma:internalName="WBDocType">
      <xsd:simpleType>
        <xsd:restriction base="dms:Text">
          <xsd:maxLength value="255"/>
        </xsd:restriction>
      </xsd:simpleType>
    </xsd:element>
    <xsd:element name="LockStatus" ma:index="33" nillable="true" ma:displayName="LockStatus" ma:internalName="LockStatus">
      <xsd:simpleType>
        <xsd:restriction base="dms:Text">
          <xsd:maxLength value="255"/>
        </xsd:restriction>
      </xsd:simpleType>
    </xsd:element>
    <xsd:element name="DocumentAction" ma:index="34" nillable="true" ma:displayName="DocumentAction" ma:internalName="DocumentAction">
      <xsd:simpleType>
        <xsd:restriction base="dms:Text">
          <xsd:maxLength value="255"/>
        </xsd:restriction>
      </xsd:simpleType>
    </xsd:element>
    <xsd:element name="IsHidden" ma:index="35" nillable="true" ma:displayName="IsHidden" ma:default="0" ma:internalName="IsHidden">
      <xsd:simpleType>
        <xsd:restriction base="dms:Boolean"/>
      </xsd:simpleType>
    </xsd:element>
    <xsd:element name="TemplateDocVersion" ma:index="36" nillable="true" ma:displayName="TemplateDocVersion" ma:internalName="TemplateDocVersion">
      <xsd:simpleType>
        <xsd:restriction base="dms:Text">
          <xsd:maxLength value="255"/>
        </xsd:restriction>
      </xsd:simpleType>
    </xsd:element>
    <xsd:element name="SequenceNum" ma:index="37" nillable="true" ma:displayName="SequenceNum" ma:internalName="SequenceNum">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SharedContentType xmlns="Microsoft.SharePoint.Taxonomy.ContentTypeSync" SourceId="a4117c50-33ca-4e49-9a5c-4b51d291b3ff" ContentTypeId="0x01010054E0FEF4951F9D49A6F48A35419983C7" PreviousValue="false"/>
</file>

<file path=customXml/itemProps1.xml><?xml version="1.0" encoding="utf-8"?>
<ds:datastoreItem xmlns:ds="http://schemas.openxmlformats.org/officeDocument/2006/customXml" ds:itemID="{EE2DB641-D83C-41F3-8081-90B3814C91E0}">
  <ds:schemaRefs>
    <ds:schemaRef ds:uri="http://schemas.microsoft.com/office/2006/metadata/properties"/>
    <ds:schemaRef ds:uri="http://schemas.microsoft.com/office/infopath/2007/PartnerControls"/>
    <ds:schemaRef ds:uri="b99a068c-3844-4a16-badd-77233eea0529"/>
  </ds:schemaRefs>
</ds:datastoreItem>
</file>

<file path=customXml/itemProps2.xml><?xml version="1.0" encoding="utf-8"?>
<ds:datastoreItem xmlns:ds="http://schemas.openxmlformats.org/officeDocument/2006/customXml" ds:itemID="{608855D0-C371-4757-8144-7EA3D695E0E9}">
  <ds:schemaRefs>
    <ds:schemaRef ds:uri="http://schemas.microsoft.com/sharepoint/v3/contenttype/forms"/>
  </ds:schemaRefs>
</ds:datastoreItem>
</file>

<file path=customXml/itemProps3.xml><?xml version="1.0" encoding="utf-8"?>
<ds:datastoreItem xmlns:ds="http://schemas.openxmlformats.org/officeDocument/2006/customXml" ds:itemID="{7F12433C-B0BB-46BB-88FB-2E460CE7FA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9a068c-3844-4a16-badd-77233eea05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8D9E010-6436-40AB-B99B-60B8BAB0B234}">
  <ds:schemaRefs>
    <ds:schemaRef ds:uri="http://schemas.openxmlformats.org/officeDocument/2006/bibliography"/>
  </ds:schemaRefs>
</ds:datastoreItem>
</file>

<file path=customXml/itemProps5.xml><?xml version="1.0" encoding="utf-8"?>
<ds:datastoreItem xmlns:ds="http://schemas.openxmlformats.org/officeDocument/2006/customXml" ds:itemID="{8E670656-9B3C-4F36-B58F-9286E90DE846}">
  <ds:schemaRefs>
    <ds:schemaRef ds:uri="Microsoft.SharePoint.Taxonomy.ContentTypeSync"/>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18</Pages>
  <Words>9916</Words>
  <Characters>56526</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KSA Health and Economic Burden of insufficeint physical activity</vt:lpstr>
    </vt:vector>
  </TitlesOfParts>
  <Company/>
  <LinksUpToDate>false</LinksUpToDate>
  <CharactersWithSpaces>66310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KSA Health and Economic Burden of insufficeint physical activity</dc:title>
  <dc:subject/>
  <dc:creator>Mariam M. Hamza</dc:creator>
  <cp:keywords/>
  <dc:description/>
  <cp:lastModifiedBy>David Watkins</cp:lastModifiedBy>
  <cp:revision>4</cp:revision>
  <dcterms:created xsi:type="dcterms:W3CDTF">2022-06-28T03:52:00Z</dcterms:created>
  <dcterms:modified xsi:type="dcterms:W3CDTF">2022-06-28T06:30:00Z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0x01010054E0FEF4951F9D49A6F48A35419983C700318CA9FB0647914484A9A35BA54B01B3</vt:lpwstr>
  </property>
  <property fmtid="{D5CDD505-2E9C-101B-9397-08002B2CF9AE}" pid="3" name="WbDocsObjectId">
    <vt:lpwstr/>
  </property>
  <property fmtid="{D5CDD505-2E9C-101B-9397-08002B2CF9AE}" pid="4" name="RatedBy">
    <vt:lpwstr/>
  </property>
  <property fmtid="{D5CDD505-2E9C-101B-9397-08002B2CF9AE}" pid="5" name="IsDocumentTagged">
    <vt:lpwstr/>
  </property>
  <property fmtid="{D5CDD505-2E9C-101B-9397-08002B2CF9AE}" pid="6" name="LikedBy">
    <vt:lpwstr/>
  </property>
</Properties>
</file>